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07C06" w14:textId="77777777" w:rsidR="003858A0" w:rsidRPr="00466A83" w:rsidRDefault="003858A0" w:rsidP="00466A83">
      <w:pPr>
        <w:rPr>
          <w:rFonts w:ascii="Times New Roman" w:hAnsi="Times New Roman" w:cs="Times New Roman"/>
          <w:sz w:val="23"/>
          <w:szCs w:val="23"/>
        </w:rPr>
      </w:pPr>
    </w:p>
    <w:p w14:paraId="48E2DF46" w14:textId="77777777" w:rsidR="003858A0" w:rsidRPr="00466A83" w:rsidRDefault="003858A0" w:rsidP="00466A83">
      <w:pPr>
        <w:rPr>
          <w:rFonts w:ascii="Times New Roman" w:hAnsi="Times New Roman" w:cs="Times New Roman"/>
          <w:sz w:val="23"/>
          <w:szCs w:val="23"/>
        </w:rPr>
      </w:pPr>
    </w:p>
    <w:p w14:paraId="429C6C40" w14:textId="77777777" w:rsidR="003858A0" w:rsidRPr="00466A83" w:rsidRDefault="003858A0" w:rsidP="00466A83">
      <w:pPr>
        <w:rPr>
          <w:rFonts w:ascii="Times New Roman" w:hAnsi="Times New Roman" w:cs="Times New Roman"/>
          <w:sz w:val="23"/>
          <w:szCs w:val="23"/>
        </w:rPr>
      </w:pPr>
    </w:p>
    <w:p w14:paraId="05F1BBB4" w14:textId="77777777" w:rsidR="003858A0" w:rsidRPr="00466A83" w:rsidRDefault="003858A0" w:rsidP="00466A83">
      <w:pPr>
        <w:rPr>
          <w:rFonts w:ascii="Times New Roman" w:hAnsi="Times New Roman" w:cs="Times New Roman"/>
          <w:b/>
          <w:sz w:val="23"/>
          <w:szCs w:val="23"/>
        </w:rPr>
      </w:pPr>
    </w:p>
    <w:p w14:paraId="25BAA3D0" w14:textId="77777777" w:rsidR="003858A0" w:rsidRPr="00466A83" w:rsidRDefault="003858A0" w:rsidP="00466A83">
      <w:pPr>
        <w:rPr>
          <w:rFonts w:ascii="Times New Roman" w:hAnsi="Times New Roman" w:cs="Times New Roman"/>
          <w:b/>
          <w:sz w:val="23"/>
          <w:szCs w:val="23"/>
        </w:rPr>
      </w:pPr>
    </w:p>
    <w:p w14:paraId="7C887B6F" w14:textId="77777777" w:rsidR="00466A83" w:rsidRPr="00466A83" w:rsidRDefault="00466A83" w:rsidP="00466A83">
      <w:pPr>
        <w:pStyle w:val="StandardWeb"/>
        <w:spacing w:before="0" w:beforeAutospacing="0" w:after="0"/>
        <w:rPr>
          <w:rFonts w:ascii="Helvetica" w:hAnsi="Helvetica"/>
          <w:sz w:val="24"/>
          <w:szCs w:val="24"/>
          <w:lang w:val="it-IT"/>
        </w:rPr>
      </w:pPr>
      <w:r w:rsidRPr="00466A83">
        <w:rPr>
          <w:rFonts w:ascii="Helvetica" w:hAnsi="Helvetica"/>
          <w:b/>
          <w:bCs/>
          <w:sz w:val="24"/>
          <w:szCs w:val="24"/>
          <w:lang w:val="it-IT"/>
        </w:rPr>
        <w:t xml:space="preserve">Potenza e splendore del Barocco </w:t>
      </w:r>
    </w:p>
    <w:p w14:paraId="2BB46519" w14:textId="3C8A3EFA" w:rsidR="00466A83" w:rsidRPr="00466A83" w:rsidRDefault="00466A83" w:rsidP="00466A83">
      <w:pPr>
        <w:pStyle w:val="StandardWeb"/>
        <w:spacing w:before="0" w:beforeAutospacing="0" w:after="0"/>
        <w:rPr>
          <w:rFonts w:ascii="Helvetica" w:hAnsi="Helvetica"/>
          <w:sz w:val="23"/>
          <w:szCs w:val="23"/>
          <w:lang w:val="it-IT"/>
        </w:rPr>
      </w:pPr>
      <w:r w:rsidRPr="00466A83">
        <w:rPr>
          <w:rFonts w:ascii="Helvetica" w:hAnsi="Helvetica"/>
          <w:sz w:val="23"/>
          <w:szCs w:val="23"/>
          <w:lang w:val="it-IT"/>
        </w:rPr>
        <w:t>15</w:t>
      </w:r>
      <w:r>
        <w:rPr>
          <w:rFonts w:ascii="Helvetica" w:hAnsi="Helvetica"/>
          <w:sz w:val="23"/>
          <w:szCs w:val="23"/>
          <w:lang w:val="it-IT"/>
        </w:rPr>
        <w:t>.</w:t>
      </w:r>
      <w:r w:rsidRPr="00466A83">
        <w:rPr>
          <w:rFonts w:ascii="Helvetica" w:hAnsi="Helvetica"/>
          <w:sz w:val="23"/>
          <w:szCs w:val="23"/>
          <w:lang w:val="it-IT"/>
        </w:rPr>
        <w:t>000 magnifici metri quadrati – 2</w:t>
      </w:r>
      <w:r>
        <w:rPr>
          <w:rFonts w:ascii="Helvetica" w:hAnsi="Helvetica"/>
          <w:sz w:val="23"/>
          <w:szCs w:val="23"/>
          <w:lang w:val="it-IT"/>
        </w:rPr>
        <w:t>.</w:t>
      </w:r>
      <w:r w:rsidRPr="00466A83">
        <w:rPr>
          <w:rFonts w:ascii="Helvetica" w:hAnsi="Helvetica"/>
          <w:sz w:val="23"/>
          <w:szCs w:val="23"/>
          <w:lang w:val="it-IT"/>
        </w:rPr>
        <w:t>000 straordinari pezzi d</w:t>
      </w:r>
      <w:r w:rsidRPr="00466A83">
        <w:rPr>
          <w:rFonts w:ascii="Helvetica" w:hAnsi="Helvetica"/>
          <w:sz w:val="23"/>
          <w:szCs w:val="23"/>
          <w:lang w:val="en-GB"/>
        </w:rPr>
        <w:t>’</w:t>
      </w:r>
      <w:r w:rsidRPr="00466A83">
        <w:rPr>
          <w:rFonts w:ascii="Helvetica" w:hAnsi="Helvetica"/>
          <w:sz w:val="23"/>
          <w:szCs w:val="23"/>
          <w:lang w:val="it-IT"/>
        </w:rPr>
        <w:t xml:space="preserve">esposizione – </w:t>
      </w:r>
      <w:r>
        <w:rPr>
          <w:rFonts w:ascii="Helvetica" w:hAnsi="Helvetica"/>
          <w:sz w:val="23"/>
          <w:szCs w:val="23"/>
          <w:lang w:val="it-IT"/>
        </w:rPr>
        <w:br/>
      </w:r>
      <w:r w:rsidRPr="00466A83">
        <w:rPr>
          <w:rFonts w:ascii="Helvetica" w:hAnsi="Helvetica"/>
          <w:sz w:val="23"/>
          <w:szCs w:val="23"/>
          <w:lang w:val="it-IT"/>
        </w:rPr>
        <w:t>1</w:t>
      </w:r>
      <w:r>
        <w:rPr>
          <w:rFonts w:ascii="Helvetica" w:hAnsi="Helvetica"/>
          <w:sz w:val="23"/>
          <w:szCs w:val="23"/>
          <w:lang w:val="it-IT"/>
        </w:rPr>
        <w:t>.</w:t>
      </w:r>
      <w:r w:rsidRPr="00466A83">
        <w:rPr>
          <w:rFonts w:ascii="Helvetica" w:hAnsi="Helvetica"/>
          <w:sz w:val="23"/>
          <w:szCs w:val="23"/>
          <w:lang w:val="it-IT"/>
        </w:rPr>
        <w:t xml:space="preserve">300 anni movimentati </w:t>
      </w:r>
    </w:p>
    <w:p w14:paraId="4297493F" w14:textId="77777777" w:rsidR="00466A83" w:rsidRDefault="00466A83" w:rsidP="00466A83">
      <w:pPr>
        <w:pStyle w:val="StandardWeb"/>
        <w:spacing w:before="0" w:beforeAutospacing="0" w:after="0"/>
        <w:rPr>
          <w:rFonts w:ascii="Times New Roman" w:hAnsi="Times New Roman"/>
          <w:sz w:val="23"/>
          <w:szCs w:val="23"/>
          <w:lang w:val="it-IT"/>
        </w:rPr>
      </w:pPr>
    </w:p>
    <w:p w14:paraId="40E1D592" w14:textId="77777777" w:rsidR="00466A83" w:rsidRDefault="00466A83" w:rsidP="00466A83">
      <w:pPr>
        <w:pStyle w:val="StandardWeb"/>
        <w:spacing w:before="0" w:beforeAutospacing="0" w:after="0"/>
        <w:rPr>
          <w:rFonts w:ascii="Times New Roman" w:hAnsi="Times New Roman"/>
          <w:sz w:val="23"/>
          <w:szCs w:val="23"/>
          <w:lang w:val="it-IT"/>
        </w:rPr>
      </w:pPr>
    </w:p>
    <w:p w14:paraId="7032AC18" w14:textId="09F4D66B" w:rsidR="00466A83" w:rsidRDefault="00466A83" w:rsidP="00466A83">
      <w:pPr>
        <w:pStyle w:val="StandardWeb"/>
        <w:spacing w:before="0" w:beforeAutospacing="0" w:after="0"/>
        <w:rPr>
          <w:rFonts w:ascii="Times New Roman" w:hAnsi="Times New Roman"/>
          <w:sz w:val="23"/>
          <w:szCs w:val="23"/>
          <w:lang w:val="it-IT"/>
        </w:rPr>
      </w:pPr>
      <w:r w:rsidRPr="00466A83">
        <w:rPr>
          <w:rFonts w:ascii="Times New Roman" w:hAnsi="Times New Roman"/>
          <w:sz w:val="23"/>
          <w:szCs w:val="23"/>
          <w:lang w:val="it-IT"/>
        </w:rPr>
        <w:t xml:space="preserve">Il Duomo e il Palazzo della Residenza costituiscono il centro storico della città di Salisburgo. Per ben 200 anni i passaggi sia tra il </w:t>
      </w:r>
      <w:r>
        <w:rPr>
          <w:rFonts w:ascii="Times New Roman" w:hAnsi="Times New Roman"/>
          <w:sz w:val="23"/>
          <w:szCs w:val="23"/>
          <w:lang w:val="it-IT"/>
        </w:rPr>
        <w:t>P</w:t>
      </w:r>
      <w:r w:rsidRPr="00466A83">
        <w:rPr>
          <w:rFonts w:ascii="Times New Roman" w:hAnsi="Times New Roman"/>
          <w:sz w:val="23"/>
          <w:szCs w:val="23"/>
          <w:lang w:val="it-IT"/>
        </w:rPr>
        <w:t xml:space="preserve">alazzo dei principi arcivescovi e gli </w:t>
      </w:r>
      <w:r>
        <w:rPr>
          <w:rFonts w:ascii="Times New Roman" w:hAnsi="Times New Roman"/>
          <w:sz w:val="23"/>
          <w:szCs w:val="23"/>
          <w:lang w:val="it-IT"/>
        </w:rPr>
        <w:t>O</w:t>
      </w:r>
      <w:r w:rsidRPr="00466A83">
        <w:rPr>
          <w:rFonts w:ascii="Times New Roman" w:hAnsi="Times New Roman"/>
          <w:sz w:val="23"/>
          <w:szCs w:val="23"/>
          <w:lang w:val="it-IT"/>
        </w:rPr>
        <w:t xml:space="preserve">ratori del Duomo sia quelli tra la </w:t>
      </w:r>
      <w:r>
        <w:rPr>
          <w:rFonts w:ascii="Times New Roman" w:hAnsi="Times New Roman"/>
          <w:sz w:val="23"/>
          <w:szCs w:val="23"/>
          <w:lang w:val="it-IT"/>
        </w:rPr>
        <w:t>C</w:t>
      </w:r>
      <w:r w:rsidRPr="00466A83">
        <w:rPr>
          <w:rFonts w:ascii="Times New Roman" w:hAnsi="Times New Roman"/>
          <w:sz w:val="23"/>
          <w:szCs w:val="23"/>
          <w:lang w:val="it-IT"/>
        </w:rPr>
        <w:t xml:space="preserve">amera </w:t>
      </w:r>
      <w:r>
        <w:rPr>
          <w:rFonts w:ascii="Times New Roman" w:hAnsi="Times New Roman"/>
          <w:sz w:val="23"/>
          <w:szCs w:val="23"/>
          <w:lang w:val="it-IT"/>
        </w:rPr>
        <w:t>delle meraviglie</w:t>
      </w:r>
      <w:r w:rsidRPr="00466A83">
        <w:rPr>
          <w:rFonts w:ascii="Times New Roman" w:hAnsi="Times New Roman"/>
          <w:sz w:val="23"/>
          <w:szCs w:val="23"/>
          <w:lang w:val="it-IT"/>
        </w:rPr>
        <w:t xml:space="preserve"> e le gallerie espositive erano stati chiusi o murati. Con il sorgere del DomQuartier (il Quartiere del Duomo) viene ripristinata l</w:t>
      </w:r>
      <w:r w:rsidRPr="00466A83">
        <w:rPr>
          <w:rFonts w:ascii="Times New Roman" w:hAnsi="Times New Roman"/>
          <w:sz w:val="23"/>
          <w:szCs w:val="23"/>
          <w:lang w:val="en-GB"/>
        </w:rPr>
        <w:t>’</w:t>
      </w:r>
      <w:r w:rsidRPr="00466A83">
        <w:rPr>
          <w:rFonts w:ascii="Times New Roman" w:hAnsi="Times New Roman"/>
          <w:sz w:val="23"/>
          <w:szCs w:val="23"/>
          <w:lang w:val="it-IT"/>
        </w:rPr>
        <w:t>originaria unità del complesso architettonico del Duomo e della Residenza, con l</w:t>
      </w:r>
      <w:r w:rsidRPr="00466A83">
        <w:rPr>
          <w:rFonts w:ascii="Times New Roman" w:hAnsi="Times New Roman"/>
          <w:sz w:val="23"/>
          <w:szCs w:val="23"/>
          <w:lang w:val="en-GB"/>
        </w:rPr>
        <w:t>’</w:t>
      </w:r>
      <w:r w:rsidRPr="00466A83">
        <w:rPr>
          <w:rFonts w:ascii="Times New Roman" w:hAnsi="Times New Roman"/>
          <w:sz w:val="23"/>
          <w:szCs w:val="23"/>
          <w:lang w:val="it-IT"/>
        </w:rPr>
        <w:t>aggiunta del Monastero dei Benedettini di San Pietro. Un percorso circolare che apre nuovi orizzonti sulla città e rende possibile visioni finora sconosciute nel mondo delle attrazioni architettoniche e nella camera dei tesori barocchi. Dal 17 maggio 2014 il complesso è accessibile al pubblico: si sono così aperte – in un’unica ed insolita esposizione su 15.000 metri quadrati – 134 porte che conducono verso 2</w:t>
      </w:r>
      <w:r>
        <w:rPr>
          <w:rFonts w:ascii="Times New Roman" w:hAnsi="Times New Roman"/>
          <w:sz w:val="23"/>
          <w:szCs w:val="23"/>
          <w:lang w:val="it-IT"/>
        </w:rPr>
        <w:t>.</w:t>
      </w:r>
      <w:r w:rsidRPr="00466A83">
        <w:rPr>
          <w:rFonts w:ascii="Times New Roman" w:hAnsi="Times New Roman"/>
          <w:sz w:val="23"/>
          <w:szCs w:val="23"/>
          <w:lang w:val="it-IT"/>
        </w:rPr>
        <w:t>000 pezzi espositivi provenienti da 1</w:t>
      </w:r>
      <w:r>
        <w:rPr>
          <w:rFonts w:ascii="Times New Roman" w:hAnsi="Times New Roman"/>
          <w:sz w:val="23"/>
          <w:szCs w:val="23"/>
          <w:lang w:val="it-IT"/>
        </w:rPr>
        <w:t>.</w:t>
      </w:r>
      <w:r w:rsidRPr="00466A83">
        <w:rPr>
          <w:rFonts w:ascii="Times New Roman" w:hAnsi="Times New Roman"/>
          <w:sz w:val="23"/>
          <w:szCs w:val="23"/>
          <w:lang w:val="it-IT"/>
        </w:rPr>
        <w:t xml:space="preserve">300 anni di storia dell’arte e della cultura. </w:t>
      </w:r>
    </w:p>
    <w:p w14:paraId="10D272DB" w14:textId="77777777" w:rsidR="00466A83" w:rsidRPr="00466A83" w:rsidRDefault="00466A83" w:rsidP="00466A83">
      <w:pPr>
        <w:pStyle w:val="StandardWeb"/>
        <w:spacing w:before="0" w:beforeAutospacing="0" w:after="0"/>
        <w:rPr>
          <w:rFonts w:ascii="Times New Roman" w:hAnsi="Times New Roman"/>
          <w:sz w:val="23"/>
          <w:szCs w:val="23"/>
          <w:lang w:val="it-IT"/>
        </w:rPr>
      </w:pPr>
    </w:p>
    <w:p w14:paraId="63010F73" w14:textId="77777777" w:rsidR="00466A83" w:rsidRDefault="00466A83" w:rsidP="00466A83">
      <w:pPr>
        <w:pStyle w:val="StandardWeb"/>
        <w:spacing w:before="0" w:beforeAutospacing="0" w:after="0"/>
        <w:rPr>
          <w:rFonts w:ascii="Times New Roman" w:hAnsi="Times New Roman"/>
          <w:sz w:val="23"/>
          <w:szCs w:val="23"/>
          <w:lang w:val="it-IT"/>
        </w:rPr>
      </w:pPr>
      <w:r w:rsidRPr="00466A83">
        <w:rPr>
          <w:rFonts w:ascii="Times New Roman" w:hAnsi="Times New Roman"/>
          <w:sz w:val="23"/>
          <w:szCs w:val="23"/>
          <w:lang w:val="it-IT"/>
        </w:rPr>
        <w:t>Nello straordinario complesso architettonico si manifestano il potere temporale e spirituale dei principi-arcivescovi salisburghesi. Sin dal Medioevo essi dominavano da principi le questioni temporali e da arcivescovi e metropoliti guidavano il destino della chiesa. Già 400 anni prima avevano cominciato a trasformare la benestante cittadina di Salisburgo in un gioiello dell’arte barocca seguendo i modelli italiani. Per far questo fecero arrivare a Salisburgo i più grandi architetti del tempo e questi crearono un’opera d’arte che oggi fa parte ed è protetta dal Patrimonio Mondiale UNESCO.</w:t>
      </w:r>
    </w:p>
    <w:p w14:paraId="748D06EF" w14:textId="77777777" w:rsidR="00466A83" w:rsidRPr="00466A83" w:rsidRDefault="00466A83" w:rsidP="00466A83">
      <w:pPr>
        <w:pStyle w:val="StandardWeb"/>
        <w:spacing w:before="0" w:beforeAutospacing="0" w:after="0"/>
        <w:rPr>
          <w:rFonts w:ascii="Times New Roman" w:hAnsi="Times New Roman"/>
          <w:sz w:val="23"/>
          <w:szCs w:val="23"/>
          <w:lang w:val="it-IT"/>
        </w:rPr>
      </w:pPr>
    </w:p>
    <w:p w14:paraId="3ABA9CFF" w14:textId="7768843C" w:rsidR="00466A83" w:rsidRDefault="00466A83" w:rsidP="00466A83">
      <w:pPr>
        <w:pStyle w:val="StandardWeb"/>
        <w:spacing w:before="0" w:beforeAutospacing="0" w:after="0"/>
        <w:rPr>
          <w:rFonts w:ascii="Times New Roman" w:hAnsi="Times New Roman"/>
          <w:sz w:val="23"/>
          <w:szCs w:val="23"/>
          <w:lang w:val="it-IT"/>
        </w:rPr>
      </w:pPr>
      <w:r w:rsidRPr="00466A83">
        <w:rPr>
          <w:rFonts w:ascii="Times New Roman" w:hAnsi="Times New Roman"/>
          <w:sz w:val="23"/>
          <w:szCs w:val="23"/>
          <w:lang w:val="it-IT"/>
        </w:rPr>
        <w:t xml:space="preserve">Le premesse per la creazione del DomQuartier risalgono al principe arcivescovo Guidobald Graf von Thun. Egli fu uno dei più significativi costruttori della Salisburgo barocca. Durante i suoi </w:t>
      </w:r>
      <w:r w:rsidR="006C4ED1">
        <w:rPr>
          <w:rFonts w:ascii="Times New Roman" w:hAnsi="Times New Roman"/>
          <w:sz w:val="23"/>
          <w:szCs w:val="23"/>
          <w:lang w:val="it-IT"/>
        </w:rPr>
        <w:br/>
      </w:r>
      <w:r w:rsidRPr="00466A83">
        <w:rPr>
          <w:rFonts w:ascii="Times New Roman" w:hAnsi="Times New Roman"/>
          <w:sz w:val="23"/>
          <w:szCs w:val="23"/>
          <w:lang w:val="it-IT"/>
        </w:rPr>
        <w:t xml:space="preserve">14 anni di  regno (1654–1668) influenzò l’immagine della città in maniera decisiva, facendo costruire gli archi del Duomo, la Piazza della Residenza, la Piazza del Duomo e la pinacoteca (odierna Galleria lunga dell’Arciabbazia di San Pietro). Così facendo creò anche i passaggi di collegamento tra Duomo e Residenza e Monastero di San Pietro. Dopo la decadenza dei principi arcivescovi di Salisburgo nel 1803 questa unità architettonica tra Duomo e Residenza andò perduta. Oggi, dopo due secoli, è stata nuovamente ripristinata. </w:t>
      </w:r>
    </w:p>
    <w:p w14:paraId="614FF4AF" w14:textId="77777777" w:rsidR="00466A83" w:rsidRPr="00466A83" w:rsidRDefault="00466A83" w:rsidP="00466A83">
      <w:pPr>
        <w:pStyle w:val="StandardWeb"/>
        <w:spacing w:before="0" w:beforeAutospacing="0" w:after="0"/>
        <w:rPr>
          <w:rFonts w:ascii="Times New Roman" w:hAnsi="Times New Roman"/>
          <w:sz w:val="23"/>
          <w:szCs w:val="23"/>
          <w:lang w:val="it-IT"/>
        </w:rPr>
      </w:pPr>
    </w:p>
    <w:p w14:paraId="2425C3E5" w14:textId="517909C1" w:rsidR="00466A83" w:rsidRDefault="00466A83" w:rsidP="00466A83">
      <w:pPr>
        <w:pStyle w:val="StandardWeb"/>
        <w:spacing w:before="0" w:beforeAutospacing="0" w:after="0"/>
        <w:rPr>
          <w:rFonts w:ascii="Times New Roman" w:hAnsi="Times New Roman"/>
          <w:sz w:val="23"/>
          <w:szCs w:val="23"/>
          <w:lang w:val="it-IT"/>
        </w:rPr>
      </w:pPr>
      <w:r w:rsidRPr="00466A83">
        <w:rPr>
          <w:rFonts w:ascii="Times New Roman" w:hAnsi="Times New Roman"/>
          <w:sz w:val="23"/>
          <w:szCs w:val="23"/>
          <w:lang w:val="it-IT"/>
        </w:rPr>
        <w:t>Il progetto è stato avviato e assolutamente sostenuto dall</w:t>
      </w:r>
      <w:r w:rsidRPr="00466A83">
        <w:rPr>
          <w:rFonts w:ascii="Times New Roman" w:hAnsi="Times New Roman"/>
          <w:sz w:val="23"/>
          <w:szCs w:val="23"/>
          <w:lang w:val="en-GB"/>
        </w:rPr>
        <w:t>’</w:t>
      </w:r>
      <w:r w:rsidRPr="00466A83">
        <w:rPr>
          <w:rFonts w:ascii="Times New Roman" w:hAnsi="Times New Roman"/>
          <w:sz w:val="23"/>
          <w:szCs w:val="23"/>
          <w:lang w:val="it-IT"/>
        </w:rPr>
        <w:t xml:space="preserve">allora responsabile dei musei ed oggi governatore del Land di Salisburgo Dottor Wilfried Haslauer ed è stato concepito dallo storico dell’arte e progettatore di musei Dottor Dieter Bogner nel 2006.  L’idea è quella di posizionare Salisburgo, come città-museo oltre che come “città della musica”. La realizzazione ha avuto luogo nell’ambito di una collaborazione tra i diversi soci dell’ARGE DomQuartier: e cioè “Salzburger Burgen und Schlösser Betriebsführung” (Direzione delle fortezze e castelli di Salisburgo), Domkirchenfonds zu Salzburg </w:t>
      </w:r>
      <w:r w:rsidR="006C4ED1">
        <w:rPr>
          <w:rFonts w:ascii="Times New Roman" w:hAnsi="Times New Roman"/>
          <w:sz w:val="23"/>
          <w:szCs w:val="23"/>
          <w:lang w:val="it-IT"/>
        </w:rPr>
        <w:t>e</w:t>
      </w:r>
      <w:r w:rsidRPr="00466A83">
        <w:rPr>
          <w:rFonts w:ascii="Times New Roman" w:hAnsi="Times New Roman"/>
          <w:sz w:val="23"/>
          <w:szCs w:val="23"/>
          <w:lang w:val="it-IT"/>
        </w:rPr>
        <w:t xml:space="preserve"> Dommuseum zu Salzburg (Duomo e Museo del Duomo di Salisburgo), Benediktinerstift St. Peter (Monastero benedettino di San Pietro), Residenzgalerie Salzburg GmbH </w:t>
      </w:r>
      <w:r w:rsidR="006C4ED1">
        <w:rPr>
          <w:rFonts w:ascii="Times New Roman" w:hAnsi="Times New Roman"/>
          <w:sz w:val="23"/>
          <w:szCs w:val="23"/>
          <w:lang w:val="it-IT"/>
        </w:rPr>
        <w:t>e Salzburg Museum GmbH</w:t>
      </w:r>
      <w:r w:rsidRPr="00466A83">
        <w:rPr>
          <w:rFonts w:ascii="Times New Roman" w:hAnsi="Times New Roman"/>
          <w:sz w:val="23"/>
          <w:szCs w:val="23"/>
          <w:lang w:val="it-IT"/>
        </w:rPr>
        <w:t xml:space="preserve"> e sotto la direzione della Dott.ssa Dr. Elisabeth Resmann. </w:t>
      </w:r>
    </w:p>
    <w:p w14:paraId="536AD323" w14:textId="77777777" w:rsidR="00466A83" w:rsidRDefault="00466A83" w:rsidP="00466A83">
      <w:pPr>
        <w:pStyle w:val="StandardWeb"/>
        <w:spacing w:before="0" w:beforeAutospacing="0" w:after="0"/>
        <w:rPr>
          <w:rFonts w:ascii="Times New Roman" w:hAnsi="Times New Roman"/>
          <w:sz w:val="23"/>
          <w:szCs w:val="23"/>
          <w:lang w:val="it-IT"/>
        </w:rPr>
      </w:pPr>
    </w:p>
    <w:p w14:paraId="4BF2DCA6" w14:textId="77777777" w:rsidR="00B12C54" w:rsidRDefault="00B12C54" w:rsidP="00466A83">
      <w:pPr>
        <w:pStyle w:val="StandardWeb"/>
        <w:spacing w:before="0" w:beforeAutospacing="0" w:after="0"/>
        <w:rPr>
          <w:rFonts w:ascii="Times New Roman" w:hAnsi="Times New Roman"/>
          <w:sz w:val="23"/>
          <w:szCs w:val="23"/>
          <w:lang w:val="it-IT"/>
        </w:rPr>
      </w:pPr>
    </w:p>
    <w:p w14:paraId="3F07AF49" w14:textId="77777777" w:rsidR="00B12C54" w:rsidRDefault="00B12C54" w:rsidP="00466A83">
      <w:pPr>
        <w:pStyle w:val="StandardWeb"/>
        <w:spacing w:before="0" w:beforeAutospacing="0" w:after="0"/>
        <w:rPr>
          <w:rFonts w:ascii="Times New Roman" w:hAnsi="Times New Roman"/>
          <w:sz w:val="23"/>
          <w:szCs w:val="23"/>
          <w:lang w:val="it-IT"/>
        </w:rPr>
      </w:pPr>
    </w:p>
    <w:p w14:paraId="24DC5B56" w14:textId="77777777" w:rsidR="00B12C54" w:rsidRPr="00466A83" w:rsidRDefault="00B12C54" w:rsidP="00466A83">
      <w:pPr>
        <w:pStyle w:val="StandardWeb"/>
        <w:spacing w:before="0" w:beforeAutospacing="0" w:after="0"/>
        <w:rPr>
          <w:rFonts w:ascii="Times New Roman" w:hAnsi="Times New Roman"/>
          <w:sz w:val="23"/>
          <w:szCs w:val="23"/>
          <w:lang w:val="it-IT"/>
        </w:rPr>
      </w:pPr>
    </w:p>
    <w:p w14:paraId="26CEA210" w14:textId="77777777" w:rsidR="00B12C54" w:rsidRPr="00466A83" w:rsidRDefault="00B12C54" w:rsidP="00B12C54">
      <w:pPr>
        <w:rPr>
          <w:rFonts w:ascii="Times New Roman" w:hAnsi="Times New Roman" w:cs="Times New Roman"/>
          <w:sz w:val="23"/>
          <w:szCs w:val="23"/>
        </w:rPr>
      </w:pPr>
    </w:p>
    <w:p w14:paraId="602BFD2D" w14:textId="77777777" w:rsidR="00B12C54" w:rsidRPr="00466A83" w:rsidRDefault="00B12C54" w:rsidP="00B12C54">
      <w:pPr>
        <w:rPr>
          <w:rFonts w:ascii="Times New Roman" w:hAnsi="Times New Roman" w:cs="Times New Roman"/>
          <w:sz w:val="23"/>
          <w:szCs w:val="23"/>
        </w:rPr>
      </w:pPr>
    </w:p>
    <w:p w14:paraId="129C9E7D" w14:textId="77777777" w:rsidR="00B12C54" w:rsidRPr="00466A83" w:rsidRDefault="00B12C54" w:rsidP="00B12C54">
      <w:pPr>
        <w:rPr>
          <w:rFonts w:ascii="Times New Roman" w:hAnsi="Times New Roman" w:cs="Times New Roman"/>
          <w:sz w:val="23"/>
          <w:szCs w:val="23"/>
        </w:rPr>
      </w:pPr>
    </w:p>
    <w:p w14:paraId="1D78CD8C" w14:textId="77777777" w:rsidR="00B12C54" w:rsidRDefault="00B12C54" w:rsidP="00B12C54">
      <w:pPr>
        <w:rPr>
          <w:rFonts w:ascii="Times New Roman" w:hAnsi="Times New Roman" w:cs="Times New Roman"/>
          <w:b/>
          <w:sz w:val="23"/>
          <w:szCs w:val="23"/>
        </w:rPr>
      </w:pPr>
    </w:p>
    <w:p w14:paraId="3C47C0D2" w14:textId="77777777" w:rsidR="00B12C54" w:rsidRPr="00466A83" w:rsidRDefault="00B12C54" w:rsidP="00B12C54">
      <w:pPr>
        <w:rPr>
          <w:rFonts w:ascii="Times New Roman" w:hAnsi="Times New Roman" w:cs="Times New Roman"/>
          <w:b/>
          <w:sz w:val="23"/>
          <w:szCs w:val="23"/>
        </w:rPr>
      </w:pPr>
    </w:p>
    <w:p w14:paraId="3E7226D0" w14:textId="77777777" w:rsidR="00B12C54" w:rsidRPr="00466A83" w:rsidRDefault="00B12C54" w:rsidP="00B12C54">
      <w:pPr>
        <w:rPr>
          <w:rFonts w:ascii="Times New Roman" w:hAnsi="Times New Roman" w:cs="Times New Roman"/>
          <w:b/>
          <w:sz w:val="23"/>
          <w:szCs w:val="23"/>
        </w:rPr>
      </w:pPr>
    </w:p>
    <w:p w14:paraId="57D8F930" w14:textId="517494C5" w:rsidR="00466A83" w:rsidRDefault="00466A83" w:rsidP="00466A83">
      <w:pPr>
        <w:pStyle w:val="StandardWeb"/>
        <w:spacing w:before="0" w:beforeAutospacing="0" w:after="0"/>
        <w:rPr>
          <w:rFonts w:ascii="Times New Roman" w:hAnsi="Times New Roman"/>
          <w:sz w:val="23"/>
          <w:szCs w:val="23"/>
          <w:lang w:val="it-IT"/>
        </w:rPr>
      </w:pPr>
      <w:r w:rsidRPr="00466A83">
        <w:rPr>
          <w:rFonts w:ascii="Times New Roman" w:hAnsi="Times New Roman"/>
          <w:sz w:val="23"/>
          <w:szCs w:val="23"/>
          <w:lang w:val="it-IT"/>
        </w:rPr>
        <w:t xml:space="preserve">Il magnifico </w:t>
      </w:r>
      <w:r>
        <w:rPr>
          <w:rFonts w:ascii="Times New Roman" w:hAnsi="Times New Roman"/>
          <w:sz w:val="23"/>
          <w:szCs w:val="23"/>
          <w:lang w:val="it-IT"/>
        </w:rPr>
        <w:t>T</w:t>
      </w:r>
      <w:r w:rsidRPr="00466A83">
        <w:rPr>
          <w:rFonts w:ascii="Times New Roman" w:hAnsi="Times New Roman"/>
          <w:sz w:val="23"/>
          <w:szCs w:val="23"/>
          <w:lang w:val="it-IT"/>
        </w:rPr>
        <w:t xml:space="preserve">our del Barocco attraverso il DomQuartier conduce prima di tutto nei </w:t>
      </w:r>
      <w:r w:rsidR="00AC7848">
        <w:rPr>
          <w:rFonts w:ascii="Times New Roman" w:hAnsi="Times New Roman"/>
          <w:sz w:val="23"/>
          <w:szCs w:val="23"/>
          <w:lang w:val="it-IT"/>
        </w:rPr>
        <w:t>S</w:t>
      </w:r>
      <w:r w:rsidRPr="00466A83">
        <w:rPr>
          <w:rFonts w:ascii="Times New Roman" w:hAnsi="Times New Roman"/>
          <w:sz w:val="23"/>
          <w:szCs w:val="23"/>
          <w:lang w:val="it-IT"/>
        </w:rPr>
        <w:t xml:space="preserve">aloni di gala della Residenza, dove i principi arcivescovi avevano la loro dimora urbana e la loro sede di rappresentanza. Arredi sontuosi, magnifici lavori di stucco e imponenti e fastosi dipinti sono testimonianza della sfrenata volontà di grandezza e di lusso. Si continua nella </w:t>
      </w:r>
      <w:r w:rsidR="00AC7848">
        <w:rPr>
          <w:rFonts w:ascii="Times New Roman" w:hAnsi="Times New Roman"/>
          <w:sz w:val="23"/>
          <w:szCs w:val="23"/>
          <w:lang w:val="it-IT"/>
        </w:rPr>
        <w:t>Residenzgalerie</w:t>
      </w:r>
      <w:r w:rsidRPr="00466A83">
        <w:rPr>
          <w:rFonts w:ascii="Times New Roman" w:hAnsi="Times New Roman"/>
          <w:sz w:val="23"/>
          <w:szCs w:val="23"/>
          <w:lang w:val="it-IT"/>
        </w:rPr>
        <w:t xml:space="preserve">, che ospita la pittura europea tra il XVI e il XIX secolo con una significativa predilezione per il periodo barocco. </w:t>
      </w:r>
    </w:p>
    <w:p w14:paraId="27BD082A" w14:textId="77777777" w:rsidR="00B12C54" w:rsidRPr="00466A83" w:rsidRDefault="00B12C54" w:rsidP="00466A83">
      <w:pPr>
        <w:pStyle w:val="StandardWeb"/>
        <w:spacing w:before="0" w:beforeAutospacing="0" w:after="0"/>
        <w:rPr>
          <w:rFonts w:ascii="Times New Roman" w:hAnsi="Times New Roman"/>
          <w:sz w:val="23"/>
          <w:szCs w:val="23"/>
          <w:lang w:val="it-IT"/>
        </w:rPr>
      </w:pPr>
    </w:p>
    <w:p w14:paraId="39DC8DD7" w14:textId="35DA1948" w:rsidR="00466A83" w:rsidRPr="00466A83" w:rsidRDefault="00466A83" w:rsidP="00466A83">
      <w:pPr>
        <w:pStyle w:val="StandardWeb"/>
        <w:spacing w:before="0" w:beforeAutospacing="0" w:after="0"/>
        <w:rPr>
          <w:rFonts w:ascii="Times New Roman" w:hAnsi="Times New Roman"/>
          <w:sz w:val="23"/>
          <w:szCs w:val="23"/>
          <w:lang w:val="it-IT"/>
        </w:rPr>
      </w:pPr>
      <w:r w:rsidRPr="00466A83">
        <w:rPr>
          <w:rFonts w:ascii="Times New Roman" w:hAnsi="Times New Roman"/>
          <w:sz w:val="23"/>
          <w:szCs w:val="23"/>
          <w:lang w:val="it-IT"/>
        </w:rPr>
        <w:t xml:space="preserve">L’adiacente terrazza sugli archi del Duomo collega il centro temporale con quello spirituale: il Duomo. </w:t>
      </w:r>
      <w:r w:rsidR="00AC7848">
        <w:rPr>
          <w:rFonts w:ascii="Times New Roman" w:hAnsi="Times New Roman"/>
          <w:sz w:val="23"/>
          <w:szCs w:val="23"/>
          <w:lang w:val="it-IT"/>
        </w:rPr>
        <w:t>Il</w:t>
      </w:r>
      <w:r w:rsidRPr="00466A83">
        <w:rPr>
          <w:rFonts w:ascii="Times New Roman" w:hAnsi="Times New Roman"/>
          <w:sz w:val="23"/>
          <w:szCs w:val="23"/>
          <w:lang w:val="it-IT"/>
        </w:rPr>
        <w:t xml:space="preserve"> 14 aprile 1614, l’arcivescovo Marcus Sitticus von Hohenems pose le basi per il Duomo barocco di Salisburgo, che venne poi inaugurato nel 1628 dal suo successore Paris Lodron. Dalla terrazza si apre una magnifica panoramica sulla città. </w:t>
      </w:r>
    </w:p>
    <w:p w14:paraId="5D3A3E0E" w14:textId="3F4DCA0C" w:rsidR="00466A83" w:rsidRDefault="00466A83" w:rsidP="00466A83">
      <w:pPr>
        <w:pStyle w:val="StandardWeb"/>
        <w:spacing w:before="0" w:beforeAutospacing="0" w:after="0"/>
        <w:rPr>
          <w:rFonts w:ascii="Times New Roman" w:hAnsi="Times New Roman"/>
          <w:sz w:val="23"/>
          <w:szCs w:val="23"/>
          <w:lang w:val="it-IT"/>
        </w:rPr>
      </w:pPr>
      <w:r w:rsidRPr="00466A83">
        <w:rPr>
          <w:rFonts w:ascii="Times New Roman" w:hAnsi="Times New Roman"/>
          <w:sz w:val="23"/>
          <w:szCs w:val="23"/>
          <w:lang w:val="it-IT"/>
        </w:rPr>
        <w:t xml:space="preserve">L’Oratorio settentrionale del Duomo, riportato alla sua sostanza architettonica originale ospiterà in futuro delle mostre temporanee. Per cominciare c’è il Museo di Salisburgo con la Collezione Rossacher. La </w:t>
      </w:r>
      <w:r w:rsidR="00C42B08">
        <w:rPr>
          <w:rFonts w:ascii="Times New Roman" w:hAnsi="Times New Roman"/>
          <w:sz w:val="23"/>
          <w:szCs w:val="23"/>
          <w:lang w:val="it-IT"/>
        </w:rPr>
        <w:t>T</w:t>
      </w:r>
      <w:r w:rsidRPr="00466A83">
        <w:rPr>
          <w:rFonts w:ascii="Times New Roman" w:hAnsi="Times New Roman"/>
          <w:sz w:val="23"/>
          <w:szCs w:val="23"/>
          <w:lang w:val="it-IT"/>
        </w:rPr>
        <w:t>ribuna dell’organo dalla quale si apre un’imponente vista sul Duomo, rende accessibile il passo verso il Museo del Duomo, la Camera del</w:t>
      </w:r>
      <w:r w:rsidR="00C42B08">
        <w:rPr>
          <w:rFonts w:ascii="Times New Roman" w:hAnsi="Times New Roman"/>
          <w:sz w:val="23"/>
          <w:szCs w:val="23"/>
          <w:lang w:val="it-IT"/>
        </w:rPr>
        <w:t>le</w:t>
      </w:r>
      <w:r w:rsidRPr="00466A83">
        <w:rPr>
          <w:rFonts w:ascii="Times New Roman" w:hAnsi="Times New Roman"/>
          <w:sz w:val="23"/>
          <w:szCs w:val="23"/>
          <w:lang w:val="it-IT"/>
        </w:rPr>
        <w:t xml:space="preserve"> </w:t>
      </w:r>
      <w:r w:rsidR="00C42B08">
        <w:rPr>
          <w:rFonts w:ascii="Times New Roman" w:hAnsi="Times New Roman"/>
          <w:sz w:val="23"/>
          <w:szCs w:val="23"/>
          <w:lang w:val="it-IT"/>
        </w:rPr>
        <w:t>meraviglie</w:t>
      </w:r>
      <w:r w:rsidRPr="00466A83">
        <w:rPr>
          <w:rFonts w:ascii="Times New Roman" w:hAnsi="Times New Roman"/>
          <w:sz w:val="23"/>
          <w:szCs w:val="23"/>
          <w:lang w:val="it-IT"/>
        </w:rPr>
        <w:t xml:space="preserve">, la Galleria lunga e il Museo di San Pietro nella nuova ala del palazzo denominata Wallistrakt. Dopo un sguardo al coro gotico della Chiesa dei Francescani il giro circolare finisce nella sontuosa Sala dei Carabinieri della Residenza. </w:t>
      </w:r>
    </w:p>
    <w:p w14:paraId="19EEFEDD" w14:textId="77777777" w:rsidR="00B12C54" w:rsidRPr="00466A83" w:rsidRDefault="00B12C54" w:rsidP="00466A83">
      <w:pPr>
        <w:pStyle w:val="StandardWeb"/>
        <w:spacing w:before="0" w:beforeAutospacing="0" w:after="0"/>
        <w:rPr>
          <w:rFonts w:ascii="Times New Roman" w:hAnsi="Times New Roman"/>
          <w:sz w:val="23"/>
          <w:szCs w:val="23"/>
          <w:lang w:val="it-IT"/>
        </w:rPr>
      </w:pPr>
    </w:p>
    <w:p w14:paraId="1E6B8DD5" w14:textId="77777777" w:rsidR="00466A83" w:rsidRPr="00466A83" w:rsidRDefault="00466A83" w:rsidP="00466A83">
      <w:pPr>
        <w:pStyle w:val="StandardWeb"/>
        <w:spacing w:before="0" w:beforeAutospacing="0" w:after="0"/>
        <w:rPr>
          <w:rFonts w:ascii="Times New Roman" w:hAnsi="Times New Roman"/>
          <w:sz w:val="23"/>
          <w:szCs w:val="23"/>
          <w:lang w:val="it-IT"/>
        </w:rPr>
      </w:pPr>
      <w:r w:rsidRPr="00466A83">
        <w:rPr>
          <w:rFonts w:ascii="Times New Roman" w:hAnsi="Times New Roman"/>
          <w:sz w:val="23"/>
          <w:szCs w:val="23"/>
          <w:lang w:val="it-IT"/>
        </w:rPr>
        <w:t xml:space="preserve">L’apertura del DomQuartier come unità architettonica e funzionale va a braccetto con quella della ricca eredità culturale che risale fino all’VIII secolo quando Salisburgo venne cristianizzata. Anche se dopo la secolarizzazione di Salisburgo i preziosi oggetti d’arte vennero portati fuori dall’Austria, si possono vedere oggi le collezioni delle istituzioni interessate. </w:t>
      </w:r>
    </w:p>
    <w:p w14:paraId="1F2CE9B1" w14:textId="339884CE" w:rsidR="00466A83" w:rsidRDefault="00466A83" w:rsidP="00466A83">
      <w:pPr>
        <w:pStyle w:val="StandardWeb"/>
        <w:spacing w:before="0" w:beforeAutospacing="0" w:after="0"/>
        <w:rPr>
          <w:rFonts w:ascii="Times New Roman" w:hAnsi="Times New Roman"/>
          <w:sz w:val="23"/>
          <w:szCs w:val="23"/>
          <w:lang w:val="it-IT"/>
        </w:rPr>
      </w:pPr>
      <w:r w:rsidRPr="00466A83">
        <w:rPr>
          <w:rFonts w:ascii="Times New Roman" w:hAnsi="Times New Roman"/>
          <w:sz w:val="23"/>
          <w:szCs w:val="23"/>
          <w:lang w:val="it-IT"/>
        </w:rPr>
        <w:t xml:space="preserve">Oltre alle opere d’arte della </w:t>
      </w:r>
      <w:r w:rsidR="00731E18">
        <w:rPr>
          <w:rFonts w:ascii="Times New Roman" w:hAnsi="Times New Roman"/>
          <w:sz w:val="23"/>
          <w:szCs w:val="23"/>
          <w:lang w:val="it-IT"/>
        </w:rPr>
        <w:t>Residenzgalerie</w:t>
      </w:r>
      <w:r w:rsidRPr="00466A83">
        <w:rPr>
          <w:rFonts w:ascii="Times New Roman" w:hAnsi="Times New Roman"/>
          <w:sz w:val="23"/>
          <w:szCs w:val="23"/>
          <w:lang w:val="it-IT"/>
        </w:rPr>
        <w:t xml:space="preserve">, del Museo del Duomo e del Museo di Salisburgo, anche l’Arciabbazia di San Pietro mostra per la prima volta i propri preziosi tesori in un museo creato a bella posta. Il Monastero dei Benedettini di San Pietro che sorge proprio accanto al complesso del Duomo e della Residenza, è il più antico del territorio di lingua tedesca. </w:t>
      </w:r>
      <w:r w:rsidR="00731E18">
        <w:rPr>
          <w:rFonts w:ascii="Times New Roman" w:hAnsi="Times New Roman"/>
          <w:sz w:val="23"/>
          <w:szCs w:val="23"/>
          <w:lang w:val="it-IT"/>
        </w:rPr>
        <w:br/>
      </w:r>
      <w:r w:rsidRPr="00466A83">
        <w:rPr>
          <w:rFonts w:ascii="Times New Roman" w:hAnsi="Times New Roman"/>
          <w:sz w:val="23"/>
          <w:szCs w:val="23"/>
          <w:lang w:val="it-IT"/>
        </w:rPr>
        <w:t>È considerato un’istituzione della città e ha avuto un ruolo significativo come sede della cultura e della vita spirituale di Salisburgo. L’</w:t>
      </w:r>
      <w:r w:rsidR="00731E18">
        <w:rPr>
          <w:rFonts w:ascii="Times New Roman" w:hAnsi="Times New Roman"/>
          <w:sz w:val="23"/>
          <w:szCs w:val="23"/>
          <w:lang w:val="it-IT"/>
        </w:rPr>
        <w:t>A</w:t>
      </w:r>
      <w:r w:rsidRPr="00466A83">
        <w:rPr>
          <w:rFonts w:ascii="Times New Roman" w:hAnsi="Times New Roman"/>
          <w:sz w:val="23"/>
          <w:szCs w:val="23"/>
          <w:lang w:val="it-IT"/>
        </w:rPr>
        <w:t xml:space="preserve">rciabbazia possiede una collezione d’arte di oltre 40.000 pregiati pezzi d’esposizione. I più bei pezzi vengono esposti al pubblico, nel nuovo museo di San Pietro, dopo oltre trent’anni. </w:t>
      </w:r>
    </w:p>
    <w:p w14:paraId="00B42254" w14:textId="77777777" w:rsidR="00B12C54" w:rsidRPr="00466A83" w:rsidRDefault="00B12C54" w:rsidP="00466A83">
      <w:pPr>
        <w:pStyle w:val="StandardWeb"/>
        <w:spacing w:before="0" w:beforeAutospacing="0" w:after="0"/>
        <w:rPr>
          <w:rFonts w:ascii="Times New Roman" w:hAnsi="Times New Roman"/>
          <w:sz w:val="23"/>
          <w:szCs w:val="23"/>
          <w:lang w:val="it-IT"/>
        </w:rPr>
      </w:pPr>
    </w:p>
    <w:p w14:paraId="190DDF74" w14:textId="0F97BA01" w:rsidR="00466A83" w:rsidRDefault="00466A83" w:rsidP="00466A83">
      <w:pPr>
        <w:pStyle w:val="StandardWeb"/>
        <w:spacing w:before="0" w:beforeAutospacing="0" w:after="0"/>
        <w:rPr>
          <w:rFonts w:ascii="Times New Roman" w:hAnsi="Times New Roman"/>
          <w:sz w:val="23"/>
          <w:szCs w:val="23"/>
          <w:lang w:val="it-IT"/>
        </w:rPr>
      </w:pPr>
      <w:r w:rsidRPr="00466A83">
        <w:rPr>
          <w:rFonts w:ascii="Times New Roman" w:hAnsi="Times New Roman"/>
          <w:sz w:val="23"/>
          <w:szCs w:val="23"/>
          <w:lang w:val="it-IT"/>
        </w:rPr>
        <w:t>Con l’edificazione del DomQuartier si riconsegnano al pubblico 1</w:t>
      </w:r>
      <w:r w:rsidR="00731E18">
        <w:rPr>
          <w:rFonts w:ascii="Times New Roman" w:hAnsi="Times New Roman"/>
          <w:sz w:val="23"/>
          <w:szCs w:val="23"/>
          <w:lang w:val="it-IT"/>
        </w:rPr>
        <w:t>.</w:t>
      </w:r>
      <w:r w:rsidRPr="00466A83">
        <w:rPr>
          <w:rFonts w:ascii="Times New Roman" w:hAnsi="Times New Roman"/>
          <w:sz w:val="23"/>
          <w:szCs w:val="23"/>
          <w:lang w:val="it-IT"/>
        </w:rPr>
        <w:t>300 anni di storia dell’arte e della chiesa e 2</w:t>
      </w:r>
      <w:r w:rsidR="00731E18">
        <w:rPr>
          <w:rFonts w:ascii="Times New Roman" w:hAnsi="Times New Roman"/>
          <w:sz w:val="23"/>
          <w:szCs w:val="23"/>
          <w:lang w:val="it-IT"/>
        </w:rPr>
        <w:t>.</w:t>
      </w:r>
      <w:r w:rsidRPr="00466A83">
        <w:rPr>
          <w:rFonts w:ascii="Times New Roman" w:hAnsi="Times New Roman"/>
          <w:sz w:val="23"/>
          <w:szCs w:val="23"/>
          <w:lang w:val="it-IT"/>
        </w:rPr>
        <w:t>000 pezzi espositivi incastonati in un insostituibile e unico complesso architettonico.</w:t>
      </w:r>
    </w:p>
    <w:p w14:paraId="1995B348" w14:textId="77777777" w:rsidR="00B12C54" w:rsidRPr="00466A83" w:rsidRDefault="00B12C54" w:rsidP="00466A83">
      <w:pPr>
        <w:pStyle w:val="StandardWeb"/>
        <w:spacing w:before="0" w:beforeAutospacing="0" w:after="0"/>
        <w:rPr>
          <w:rFonts w:ascii="Times New Roman" w:hAnsi="Times New Roman"/>
          <w:sz w:val="23"/>
          <w:szCs w:val="23"/>
          <w:lang w:val="it-IT"/>
        </w:rPr>
      </w:pPr>
    </w:p>
    <w:p w14:paraId="444228CD" w14:textId="77777777" w:rsidR="00466A83" w:rsidRPr="00B12C54" w:rsidRDefault="00466A83" w:rsidP="00466A83">
      <w:pPr>
        <w:pStyle w:val="StandardWeb"/>
        <w:spacing w:before="0" w:beforeAutospacing="0" w:after="0"/>
        <w:rPr>
          <w:rFonts w:ascii="Helvetica" w:hAnsi="Helvetica"/>
          <w:b/>
          <w:bCs/>
          <w:sz w:val="23"/>
          <w:szCs w:val="23"/>
          <w:lang w:val="it-IT"/>
        </w:rPr>
      </w:pPr>
      <w:r w:rsidRPr="00B12C54">
        <w:rPr>
          <w:rFonts w:ascii="Helvetica" w:hAnsi="Helvetica"/>
          <w:b/>
          <w:bCs/>
          <w:sz w:val="23"/>
          <w:szCs w:val="23"/>
          <w:lang w:val="it-IT"/>
        </w:rPr>
        <w:t>Una magnifica visita con un unico biglietto</w:t>
      </w:r>
    </w:p>
    <w:p w14:paraId="1F0B7E91" w14:textId="77777777" w:rsidR="00B12C54" w:rsidRPr="00466A83" w:rsidRDefault="00B12C54" w:rsidP="00466A83">
      <w:pPr>
        <w:pStyle w:val="StandardWeb"/>
        <w:spacing w:before="0" w:beforeAutospacing="0" w:after="0"/>
        <w:rPr>
          <w:rFonts w:ascii="Times New Roman" w:hAnsi="Times New Roman"/>
          <w:sz w:val="23"/>
          <w:szCs w:val="23"/>
          <w:lang w:val="it-IT"/>
        </w:rPr>
      </w:pPr>
    </w:p>
    <w:p w14:paraId="39241B23" w14:textId="6C4B31DB" w:rsidR="00466A83" w:rsidRPr="00466A83" w:rsidRDefault="00466A83" w:rsidP="00466A83">
      <w:pPr>
        <w:pStyle w:val="StandardWeb"/>
        <w:spacing w:before="0" w:beforeAutospacing="0" w:after="0"/>
        <w:rPr>
          <w:rFonts w:ascii="Times New Roman" w:hAnsi="Times New Roman"/>
          <w:sz w:val="23"/>
          <w:szCs w:val="23"/>
          <w:lang w:val="it-IT"/>
        </w:rPr>
      </w:pPr>
      <w:r w:rsidRPr="00466A83">
        <w:rPr>
          <w:rFonts w:ascii="Times New Roman" w:hAnsi="Times New Roman"/>
          <w:sz w:val="23"/>
          <w:szCs w:val="23"/>
          <w:lang w:val="it-IT"/>
        </w:rPr>
        <w:t>La visita del DomQuartier è possibile tra le ore 10 e le 17 (chiusura di martedì; in luglio ed agosto aperto tutti i giorni). Il biglietto consente più entrate durante il giorno di validità. Per l’anno 201</w:t>
      </w:r>
      <w:r w:rsidR="009D51B6">
        <w:rPr>
          <w:rFonts w:ascii="Times New Roman" w:hAnsi="Times New Roman"/>
          <w:sz w:val="23"/>
          <w:szCs w:val="23"/>
          <w:lang w:val="it-IT"/>
        </w:rPr>
        <w:t>5</w:t>
      </w:r>
      <w:r w:rsidRPr="00466A83">
        <w:rPr>
          <w:rFonts w:ascii="Times New Roman" w:hAnsi="Times New Roman"/>
          <w:sz w:val="23"/>
          <w:szCs w:val="23"/>
          <w:lang w:val="it-IT"/>
        </w:rPr>
        <w:t xml:space="preserve"> verrà offerto un biglietto annuale di € 2</w:t>
      </w:r>
      <w:r w:rsidR="009D51B6">
        <w:rPr>
          <w:rFonts w:ascii="Times New Roman" w:hAnsi="Times New Roman"/>
          <w:sz w:val="23"/>
          <w:szCs w:val="23"/>
          <w:lang w:val="it-IT"/>
        </w:rPr>
        <w:t>5</w:t>
      </w:r>
      <w:r w:rsidR="005E3080">
        <w:rPr>
          <w:rFonts w:ascii="Times New Roman" w:hAnsi="Times New Roman"/>
          <w:sz w:val="23"/>
          <w:szCs w:val="23"/>
          <w:lang w:val="it-IT"/>
        </w:rPr>
        <w:t xml:space="preserve">,–. </w:t>
      </w:r>
      <w:bookmarkStart w:id="0" w:name="_GoBack"/>
      <w:bookmarkEnd w:id="0"/>
      <w:r w:rsidRPr="00466A83">
        <w:rPr>
          <w:rFonts w:ascii="Times New Roman" w:hAnsi="Times New Roman"/>
          <w:sz w:val="23"/>
          <w:szCs w:val="23"/>
          <w:lang w:val="it-IT"/>
        </w:rPr>
        <w:t xml:space="preserve">Per la visita che prevede 2500 passi (1300 metri) bisognerà considerare tra 1 ora e mezza e le 2 ore. Un’audio guida gratuita accompagnerà la visita per circa 1 ora e mezza attraverso il complesso del Duomo e della Residenza. </w:t>
      </w:r>
    </w:p>
    <w:p w14:paraId="3931DF50" w14:textId="77777777" w:rsidR="00466A83" w:rsidRPr="00466A83" w:rsidRDefault="00466A83" w:rsidP="00466A83">
      <w:pPr>
        <w:rPr>
          <w:rFonts w:ascii="Times New Roman" w:hAnsi="Times New Roman" w:cs="Times New Roman"/>
          <w:b/>
          <w:color w:val="7F7F7F"/>
          <w:sz w:val="23"/>
          <w:szCs w:val="23"/>
        </w:rPr>
      </w:pPr>
    </w:p>
    <w:p w14:paraId="4950D27C" w14:textId="77777777" w:rsidR="00466A83" w:rsidRPr="00466A83" w:rsidRDefault="00466A83" w:rsidP="00466A83">
      <w:pPr>
        <w:rPr>
          <w:rFonts w:ascii="Times New Roman" w:hAnsi="Times New Roman" w:cs="Times New Roman"/>
          <w:b/>
          <w:color w:val="7F7F7F"/>
          <w:sz w:val="23"/>
          <w:szCs w:val="23"/>
        </w:rPr>
      </w:pPr>
    </w:p>
    <w:p w14:paraId="463261C0" w14:textId="2D0D6C67" w:rsidR="00466A83" w:rsidRPr="00466A83" w:rsidRDefault="00466A83" w:rsidP="00466A83">
      <w:pPr>
        <w:rPr>
          <w:rFonts w:ascii="Times New Roman" w:hAnsi="Times New Roman" w:cs="Times New Roman"/>
          <w:sz w:val="23"/>
          <w:szCs w:val="23"/>
        </w:rPr>
      </w:pPr>
    </w:p>
    <w:p w14:paraId="09C9469C" w14:textId="77777777" w:rsidR="003858A0" w:rsidRPr="00466A83" w:rsidRDefault="003858A0" w:rsidP="00466A83">
      <w:pPr>
        <w:rPr>
          <w:rFonts w:ascii="Times New Roman" w:hAnsi="Times New Roman" w:cs="Times New Roman"/>
          <w:b/>
          <w:color w:val="7F7F7F"/>
          <w:sz w:val="23"/>
          <w:szCs w:val="23"/>
        </w:rPr>
      </w:pPr>
      <w:r w:rsidRPr="00466A83">
        <w:rPr>
          <w:rFonts w:ascii="Times New Roman" w:hAnsi="Times New Roman" w:cs="Times New Roman"/>
          <w:noProof/>
          <w:sz w:val="23"/>
          <w:szCs w:val="23"/>
        </w:rPr>
        <w:drawing>
          <wp:anchor distT="0" distB="0" distL="114300" distR="114300" simplePos="0" relativeHeight="251659264" behindDoc="0" locked="0" layoutInCell="1" allowOverlap="1" wp14:anchorId="5E4032F6" wp14:editId="5FEFE5ED">
            <wp:simplePos x="0" y="0"/>
            <wp:positionH relativeFrom="column">
              <wp:posOffset>1437005</wp:posOffset>
            </wp:positionH>
            <wp:positionV relativeFrom="paragraph">
              <wp:posOffset>105410</wp:posOffset>
            </wp:positionV>
            <wp:extent cx="1515110" cy="396240"/>
            <wp:effectExtent l="0" t="0" r="8890" b="10160"/>
            <wp:wrapTight wrapText="bothSides">
              <wp:wrapPolygon edited="0">
                <wp:start x="0" y="0"/>
                <wp:lineTo x="0" y="20769"/>
                <wp:lineTo x="21365" y="20769"/>
                <wp:lineTo x="21365" y="0"/>
                <wp:lineTo x="0" y="0"/>
              </wp:wrapPolygon>
            </wp:wrapTight>
            <wp:docPr id="5" name="Bild 5" descr="Raiffeisen Meine Salzburger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ffeisen Meine Salzburger B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11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0EE3C" w14:textId="000AF39C" w:rsidR="00137939" w:rsidRPr="009D51B6" w:rsidRDefault="009D51B6" w:rsidP="00466A83">
      <w:pPr>
        <w:widowControl w:val="0"/>
        <w:autoSpaceDE w:val="0"/>
        <w:autoSpaceDN w:val="0"/>
        <w:adjustRightInd w:val="0"/>
        <w:rPr>
          <w:rFonts w:ascii="Times New Roman" w:hAnsi="Times New Roman" w:cs="Times New Roman"/>
          <w:sz w:val="23"/>
          <w:szCs w:val="23"/>
        </w:rPr>
      </w:pPr>
      <w:r w:rsidRPr="009D51B6">
        <w:rPr>
          <w:rFonts w:ascii="Times New Roman" w:hAnsi="Times New Roman" w:cs="Times New Roman"/>
          <w:sz w:val="23"/>
          <w:szCs w:val="23"/>
          <w:lang w:val="it-IT"/>
        </w:rPr>
        <w:t>Con il sussidio di</w:t>
      </w:r>
    </w:p>
    <w:sectPr w:rsidR="00137939" w:rsidRPr="009D51B6" w:rsidSect="00357DE0">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5B60C" w14:textId="77777777" w:rsidR="00731E18" w:rsidRDefault="00731E18" w:rsidP="00137939">
      <w:r>
        <w:separator/>
      </w:r>
    </w:p>
  </w:endnote>
  <w:endnote w:type="continuationSeparator" w:id="0">
    <w:p w14:paraId="52C4E01C" w14:textId="77777777" w:rsidR="00731E18" w:rsidRDefault="00731E18" w:rsidP="0013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497C8" w14:textId="77777777" w:rsidR="00731E18" w:rsidRDefault="00731E18" w:rsidP="00137939">
      <w:r>
        <w:separator/>
      </w:r>
    </w:p>
  </w:footnote>
  <w:footnote w:type="continuationSeparator" w:id="0">
    <w:p w14:paraId="0844C66A" w14:textId="77777777" w:rsidR="00731E18" w:rsidRDefault="00731E18" w:rsidP="00137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B5869" w14:textId="77777777" w:rsidR="00731E18" w:rsidRDefault="00731E18">
    <w:pPr>
      <w:pStyle w:val="Kopfzeile"/>
    </w:pPr>
    <w:r>
      <w:rPr>
        <w:noProof/>
      </w:rPr>
      <w:drawing>
        <wp:anchor distT="0" distB="0" distL="114300" distR="114300" simplePos="0" relativeHeight="251659264" behindDoc="1" locked="0" layoutInCell="1" allowOverlap="1" wp14:anchorId="67C10D24" wp14:editId="74221C7B">
          <wp:simplePos x="0" y="0"/>
          <wp:positionH relativeFrom="column">
            <wp:posOffset>3638550</wp:posOffset>
          </wp:positionH>
          <wp:positionV relativeFrom="paragraph">
            <wp:posOffset>-75565</wp:posOffset>
          </wp:positionV>
          <wp:extent cx="2289810" cy="1143000"/>
          <wp:effectExtent l="0" t="0" r="0" b="0"/>
          <wp:wrapThrough wrapText="bothSides">
            <wp:wrapPolygon edited="0">
              <wp:start x="0" y="0"/>
              <wp:lineTo x="0" y="21120"/>
              <wp:lineTo x="21324" y="21120"/>
              <wp:lineTo x="21324"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39"/>
    <w:rsid w:val="001106FA"/>
    <w:rsid w:val="00137939"/>
    <w:rsid w:val="00215A79"/>
    <w:rsid w:val="00357DE0"/>
    <w:rsid w:val="003858A0"/>
    <w:rsid w:val="00466A83"/>
    <w:rsid w:val="005E3080"/>
    <w:rsid w:val="006C4ED1"/>
    <w:rsid w:val="00731E18"/>
    <w:rsid w:val="00921F38"/>
    <w:rsid w:val="009D51B6"/>
    <w:rsid w:val="00AC7848"/>
    <w:rsid w:val="00B12C54"/>
    <w:rsid w:val="00C42B08"/>
    <w:rsid w:val="00C808DB"/>
    <w:rsid w:val="00D722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178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8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37939"/>
    <w:pPr>
      <w:tabs>
        <w:tab w:val="center" w:pos="4536"/>
        <w:tab w:val="right" w:pos="9072"/>
      </w:tabs>
    </w:pPr>
  </w:style>
  <w:style w:type="character" w:customStyle="1" w:styleId="KopfzeileZeichen">
    <w:name w:val="Kopfzeile Zeichen"/>
    <w:basedOn w:val="Absatzstandardschriftart"/>
    <w:link w:val="Kopfzeile"/>
    <w:uiPriority w:val="99"/>
    <w:rsid w:val="00137939"/>
  </w:style>
  <w:style w:type="paragraph" w:styleId="Fuzeile">
    <w:name w:val="footer"/>
    <w:basedOn w:val="Standard"/>
    <w:link w:val="FuzeileZeichen"/>
    <w:uiPriority w:val="99"/>
    <w:unhideWhenUsed/>
    <w:rsid w:val="00137939"/>
    <w:pPr>
      <w:tabs>
        <w:tab w:val="center" w:pos="4536"/>
        <w:tab w:val="right" w:pos="9072"/>
      </w:tabs>
    </w:pPr>
  </w:style>
  <w:style w:type="character" w:customStyle="1" w:styleId="FuzeileZeichen">
    <w:name w:val="Fußzeile Zeichen"/>
    <w:basedOn w:val="Absatzstandardschriftart"/>
    <w:link w:val="Fuzeile"/>
    <w:uiPriority w:val="99"/>
    <w:rsid w:val="00137939"/>
  </w:style>
  <w:style w:type="character" w:customStyle="1" w:styleId="hps">
    <w:name w:val="hps"/>
    <w:basedOn w:val="Absatzstandardschriftart"/>
    <w:rsid w:val="003858A0"/>
  </w:style>
  <w:style w:type="paragraph" w:styleId="StandardWeb">
    <w:name w:val="Normal (Web)"/>
    <w:basedOn w:val="Standard"/>
    <w:uiPriority w:val="99"/>
    <w:semiHidden/>
    <w:unhideWhenUsed/>
    <w:rsid w:val="00466A83"/>
    <w:pPr>
      <w:spacing w:before="100" w:beforeAutospacing="1" w:after="115"/>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8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37939"/>
    <w:pPr>
      <w:tabs>
        <w:tab w:val="center" w:pos="4536"/>
        <w:tab w:val="right" w:pos="9072"/>
      </w:tabs>
    </w:pPr>
  </w:style>
  <w:style w:type="character" w:customStyle="1" w:styleId="KopfzeileZeichen">
    <w:name w:val="Kopfzeile Zeichen"/>
    <w:basedOn w:val="Absatzstandardschriftart"/>
    <w:link w:val="Kopfzeile"/>
    <w:uiPriority w:val="99"/>
    <w:rsid w:val="00137939"/>
  </w:style>
  <w:style w:type="paragraph" w:styleId="Fuzeile">
    <w:name w:val="footer"/>
    <w:basedOn w:val="Standard"/>
    <w:link w:val="FuzeileZeichen"/>
    <w:uiPriority w:val="99"/>
    <w:unhideWhenUsed/>
    <w:rsid w:val="00137939"/>
    <w:pPr>
      <w:tabs>
        <w:tab w:val="center" w:pos="4536"/>
        <w:tab w:val="right" w:pos="9072"/>
      </w:tabs>
    </w:pPr>
  </w:style>
  <w:style w:type="character" w:customStyle="1" w:styleId="FuzeileZeichen">
    <w:name w:val="Fußzeile Zeichen"/>
    <w:basedOn w:val="Absatzstandardschriftart"/>
    <w:link w:val="Fuzeile"/>
    <w:uiPriority w:val="99"/>
    <w:rsid w:val="00137939"/>
  </w:style>
  <w:style w:type="character" w:customStyle="1" w:styleId="hps">
    <w:name w:val="hps"/>
    <w:basedOn w:val="Absatzstandardschriftart"/>
    <w:rsid w:val="003858A0"/>
  </w:style>
  <w:style w:type="paragraph" w:styleId="StandardWeb">
    <w:name w:val="Normal (Web)"/>
    <w:basedOn w:val="Standard"/>
    <w:uiPriority w:val="99"/>
    <w:semiHidden/>
    <w:unhideWhenUsed/>
    <w:rsid w:val="00466A83"/>
    <w:pPr>
      <w:spacing w:before="100" w:beforeAutospacing="1" w:after="115"/>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5649</Characters>
  <Application>Microsoft Macintosh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Vorlage für Texte DQ</vt:lpstr>
    </vt:vector>
  </TitlesOfParts>
  <Manager/>
  <Company/>
  <LinksUpToDate>false</LinksUpToDate>
  <CharactersWithSpaces>6495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Texte DQ</dc:title>
  <dc:subject/>
  <dc:creator>Margarethe Lasinger</dc:creator>
  <cp:keywords/>
  <dc:description/>
  <cp:lastModifiedBy>Margarethe Lasinger</cp:lastModifiedBy>
  <cp:revision>10</cp:revision>
  <dcterms:created xsi:type="dcterms:W3CDTF">2015-02-16T21:30:00Z</dcterms:created>
  <dcterms:modified xsi:type="dcterms:W3CDTF">2015-02-16T21:57:00Z</dcterms:modified>
  <cp:category/>
</cp:coreProperties>
</file>