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</w:rPr>
      </w:pPr>
      <w:r w:rsidRPr="00530EDC">
        <w:rPr>
          <w:rFonts w:ascii="Apercu Pro" w:hAnsi="Apercu Pro" w:cs="Helvetica-Bold"/>
          <w:b/>
          <w:bCs/>
        </w:rPr>
        <w:t>Glanz, Glorie &amp; Untergang der Residenzstadt</w:t>
      </w:r>
      <w:r>
        <w:rPr>
          <w:rFonts w:ascii="Apercu Pro" w:hAnsi="Apercu Pro" w:cs="Helvetica-Bold"/>
          <w:b/>
          <w:bCs/>
        </w:rPr>
        <w:t xml:space="preserve"> Salzburg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"/>
          <w:sz w:val="22"/>
        </w:rPr>
      </w:pPr>
      <w:r>
        <w:rPr>
          <w:rFonts w:ascii="Apercu Pro" w:hAnsi="Apercu Pro" w:cs="Helvetica"/>
          <w:sz w:val="22"/>
        </w:rPr>
        <w:t xml:space="preserve">1300 Jahre Herrschafts-, Kunst-, Musik- </w:t>
      </w:r>
      <w:r w:rsidRPr="00530EDC">
        <w:rPr>
          <w:rFonts w:ascii="Apercu Pro" w:hAnsi="Apercu Pro" w:cs="Helvetica"/>
          <w:sz w:val="22"/>
        </w:rPr>
        <w:t>und Kirchengeschichte</w:t>
      </w: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Im Jahr </w:t>
      </w:r>
      <w:r w:rsidRPr="00530EDC">
        <w:rPr>
          <w:rFonts w:ascii="Apercu Pro" w:hAnsi="Apercu Pro" w:cs="TimesNewRomanPSMT"/>
          <w:b/>
          <w:sz w:val="22"/>
        </w:rPr>
        <w:t>696</w:t>
      </w:r>
      <w:r w:rsidRPr="00530EDC">
        <w:rPr>
          <w:rFonts w:ascii="Apercu Pro" w:hAnsi="Apercu Pro" w:cs="TimesNewRomanPSMT"/>
          <w:sz w:val="22"/>
        </w:rPr>
        <w:t xml:space="preserve"> begann Rupert, der „Apostel der </w:t>
      </w:r>
      <w:proofErr w:type="spellStart"/>
      <w:r w:rsidRPr="00530EDC">
        <w:rPr>
          <w:rFonts w:ascii="Apercu Pro" w:hAnsi="Apercu Pro" w:cs="TimesNewRomanPSMT"/>
          <w:sz w:val="22"/>
        </w:rPr>
        <w:t>Baiern</w:t>
      </w:r>
      <w:proofErr w:type="spellEnd"/>
      <w:r w:rsidRPr="00530EDC">
        <w:rPr>
          <w:rFonts w:ascii="Apercu Pro" w:hAnsi="Apercu Pro" w:cs="TimesNewRomanPSMT"/>
          <w:sz w:val="22"/>
        </w:rPr>
        <w:t>“, in Salzbur</w:t>
      </w:r>
      <w:r>
        <w:rPr>
          <w:rFonts w:ascii="Apercu Pro" w:hAnsi="Apercu Pro" w:cs="TimesNewRomanPSMT"/>
          <w:sz w:val="22"/>
        </w:rPr>
        <w:t xml:space="preserve">g zu wirken. Er stammte aus dem </w:t>
      </w:r>
      <w:r w:rsidRPr="00530EDC">
        <w:rPr>
          <w:rFonts w:ascii="Apercu Pro" w:hAnsi="Apercu Pro" w:cs="TimesNewRomanPSMT"/>
          <w:sz w:val="22"/>
        </w:rPr>
        <w:t xml:space="preserve">Fränkischen und war Bischof in Worms am Rhein gewesen, von </w:t>
      </w:r>
      <w:r>
        <w:rPr>
          <w:rFonts w:ascii="Apercu Pro" w:hAnsi="Apercu Pro" w:cs="TimesNewRomanPSMT"/>
          <w:sz w:val="22"/>
        </w:rPr>
        <w:t xml:space="preserve">wo er als Missionar nach Bayern </w:t>
      </w:r>
      <w:r w:rsidRPr="00530EDC">
        <w:rPr>
          <w:rFonts w:ascii="Apercu Pro" w:hAnsi="Apercu Pro" w:cs="TimesNewRomanPSMT"/>
          <w:sz w:val="22"/>
        </w:rPr>
        <w:t>kam. In Salzburg fing Rupert an, ein kirchliches Zentrum für den sü</w:t>
      </w:r>
      <w:r>
        <w:rPr>
          <w:rFonts w:ascii="Apercu Pro" w:hAnsi="Apercu Pro" w:cs="TimesNewRomanPSMT"/>
          <w:sz w:val="22"/>
        </w:rPr>
        <w:t xml:space="preserve">dostbayrischen Raum aufzubauen. </w:t>
      </w:r>
      <w:r w:rsidRPr="00530EDC">
        <w:rPr>
          <w:rFonts w:ascii="Apercu Pro" w:hAnsi="Apercu Pro" w:cs="TimesNewRomanPSMT"/>
          <w:b/>
          <w:sz w:val="22"/>
        </w:rPr>
        <w:t>739</w:t>
      </w:r>
      <w:r w:rsidRPr="00530EDC">
        <w:rPr>
          <w:rFonts w:ascii="Apercu Pro" w:hAnsi="Apercu Pro" w:cs="TimesNewRomanPSMT"/>
          <w:sz w:val="22"/>
        </w:rPr>
        <w:t xml:space="preserve"> wurde Salzburg zum Bistum, auf Betreiben Karls des Großen </w:t>
      </w:r>
      <w:r w:rsidRPr="00530EDC">
        <w:rPr>
          <w:rFonts w:ascii="Apercu Pro" w:hAnsi="Apercu Pro" w:cs="TimesNewRomanPSMT"/>
          <w:b/>
          <w:sz w:val="22"/>
        </w:rPr>
        <w:t>798</w:t>
      </w:r>
      <w:r w:rsidRPr="00530EDC">
        <w:rPr>
          <w:rFonts w:ascii="Apercu Pro" w:hAnsi="Apercu Pro" w:cs="TimesNewRomanPSMT"/>
          <w:sz w:val="22"/>
        </w:rPr>
        <w:t xml:space="preserve"> </w:t>
      </w:r>
      <w:r>
        <w:rPr>
          <w:rFonts w:ascii="Apercu Pro" w:hAnsi="Apercu Pro" w:cs="TimesNewRomanPSMT"/>
          <w:sz w:val="22"/>
        </w:rPr>
        <w:t xml:space="preserve">zum Erzbistum und </w:t>
      </w:r>
      <w:r w:rsidRPr="00530EDC">
        <w:rPr>
          <w:rFonts w:ascii="Apercu Pro" w:hAnsi="Apercu Pro" w:cs="TimesNewRomanPSMT"/>
          <w:sz w:val="22"/>
        </w:rPr>
        <w:t>Metropolitansitz der bayerischen Kirchenprovinz erhoben. Üb</w:t>
      </w:r>
      <w:r>
        <w:rPr>
          <w:rFonts w:ascii="Apercu Pro" w:hAnsi="Apercu Pro" w:cs="TimesNewRomanPSMT"/>
          <w:sz w:val="22"/>
        </w:rPr>
        <w:t xml:space="preserve">er ein Jahrtausend sollte diese </w:t>
      </w:r>
      <w:r w:rsidRPr="00530EDC">
        <w:rPr>
          <w:rFonts w:ascii="Apercu Pro" w:hAnsi="Apercu Pro" w:cs="TimesNewRomanPSMT"/>
          <w:sz w:val="22"/>
        </w:rPr>
        <w:t>besondere Stellung für die Stadt an der Salzach bestimmend sein.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Als die „Wiege“ von Stadt und Land Salzburg wird die Abtei St. Peter bezeichnet, d</w:t>
      </w:r>
      <w:r>
        <w:rPr>
          <w:rFonts w:ascii="Apercu Pro" w:hAnsi="Apercu Pro" w:cs="TimesNewRomanPSMT"/>
          <w:sz w:val="22"/>
        </w:rPr>
        <w:t xml:space="preserve">ie ebenfalls </w:t>
      </w:r>
      <w:r w:rsidRPr="00530EDC">
        <w:rPr>
          <w:rFonts w:ascii="Apercu Pro" w:hAnsi="Apercu Pro" w:cs="TimesNewRomanPSMT"/>
          <w:sz w:val="22"/>
        </w:rPr>
        <w:t>durch Rupert begründet wurde und als das älteste durchgehend bestehen</w:t>
      </w:r>
      <w:r>
        <w:rPr>
          <w:rFonts w:ascii="Apercu Pro" w:hAnsi="Apercu Pro" w:cs="TimesNewRomanPSMT"/>
          <w:sz w:val="22"/>
        </w:rPr>
        <w:t xml:space="preserve">de Kloster im deutschsprachigen </w:t>
      </w:r>
      <w:r w:rsidRPr="00530EDC">
        <w:rPr>
          <w:rFonts w:ascii="Apercu Pro" w:hAnsi="Apercu Pro" w:cs="TimesNewRomanPSMT"/>
          <w:sz w:val="22"/>
        </w:rPr>
        <w:t xml:space="preserve">Raum gilt. Bis ins Jahr </w:t>
      </w:r>
      <w:r w:rsidRPr="00530EDC">
        <w:rPr>
          <w:rFonts w:ascii="Apercu Pro" w:hAnsi="Apercu Pro" w:cs="TimesNewRomanPSMT"/>
          <w:b/>
          <w:sz w:val="22"/>
        </w:rPr>
        <w:t>987</w:t>
      </w:r>
      <w:r w:rsidRPr="00530EDC">
        <w:rPr>
          <w:rFonts w:ascii="Apercu Pro" w:hAnsi="Apercu Pro" w:cs="TimesNewRomanPSMT"/>
          <w:sz w:val="22"/>
        </w:rPr>
        <w:t xml:space="preserve"> war das Amt des (Erz)</w:t>
      </w:r>
      <w:proofErr w:type="spellStart"/>
      <w:r w:rsidRPr="00530EDC">
        <w:rPr>
          <w:rFonts w:ascii="Apercu Pro" w:hAnsi="Apercu Pro" w:cs="TimesNewRomanPSMT"/>
          <w:sz w:val="22"/>
        </w:rPr>
        <w:t>b</w:t>
      </w:r>
      <w:r>
        <w:rPr>
          <w:rFonts w:ascii="Apercu Pro" w:hAnsi="Apercu Pro" w:cs="TimesNewRomanPSMT"/>
          <w:sz w:val="22"/>
        </w:rPr>
        <w:t>ischofs</w:t>
      </w:r>
      <w:proofErr w:type="spellEnd"/>
      <w:r>
        <w:rPr>
          <w:rFonts w:ascii="Apercu Pro" w:hAnsi="Apercu Pro" w:cs="TimesNewRomanPSMT"/>
          <w:sz w:val="22"/>
        </w:rPr>
        <w:t xml:space="preserve"> mit jenem des Abtes von </w:t>
      </w:r>
      <w:r w:rsidRPr="00530EDC">
        <w:rPr>
          <w:rFonts w:ascii="Apercu Pro" w:hAnsi="Apercu Pro" w:cs="TimesNewRomanPSMT"/>
          <w:sz w:val="22"/>
        </w:rPr>
        <w:t>St. Peter personell verbunden. Deshalb wohnten die frühen Bisc</w:t>
      </w:r>
      <w:r>
        <w:rPr>
          <w:rFonts w:ascii="Apercu Pro" w:hAnsi="Apercu Pro" w:cs="TimesNewRomanPSMT"/>
          <w:sz w:val="22"/>
        </w:rPr>
        <w:t xml:space="preserve">höfe und Erzbischöfe im Kloster </w:t>
      </w:r>
      <w:r w:rsidRPr="00530EDC">
        <w:rPr>
          <w:rFonts w:ascii="Apercu Pro" w:hAnsi="Apercu Pro" w:cs="TimesNewRomanPSMT"/>
          <w:sz w:val="22"/>
        </w:rPr>
        <w:t xml:space="preserve">St. Peter. 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Erst Erzbischof Konrad I. verlegte </w:t>
      </w:r>
      <w:r w:rsidRPr="00530EDC">
        <w:rPr>
          <w:rFonts w:ascii="Apercu Pro" w:hAnsi="Apercu Pro" w:cs="TimesNewRomanPSMT"/>
          <w:b/>
          <w:sz w:val="22"/>
        </w:rPr>
        <w:t>1120</w:t>
      </w:r>
      <w:r w:rsidRPr="00530EDC">
        <w:rPr>
          <w:rFonts w:ascii="Apercu Pro" w:hAnsi="Apercu Pro" w:cs="TimesNewRomanPSMT"/>
          <w:sz w:val="22"/>
        </w:rPr>
        <w:t xml:space="preserve"> seine Wohnung in eine eigene „Residenz“: Für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diesen Zweck erbaute er an der Stelle des heutigen Ostteils der Re</w:t>
      </w:r>
      <w:r>
        <w:rPr>
          <w:rFonts w:ascii="Apercu Pro" w:hAnsi="Apercu Pro" w:cs="TimesNewRomanPSMT"/>
          <w:sz w:val="22"/>
        </w:rPr>
        <w:t xml:space="preserve">sidenz einen neuen Bischofshof. </w:t>
      </w:r>
      <w:r w:rsidRPr="00530EDC">
        <w:rPr>
          <w:rFonts w:ascii="Apercu Pro" w:hAnsi="Apercu Pro" w:cs="TimesNewRomanPSMT"/>
          <w:sz w:val="22"/>
        </w:rPr>
        <w:t xml:space="preserve">Dieser spätgotische Bau ähnelte äußerlich mehr einem Gutshof als </w:t>
      </w:r>
      <w:r>
        <w:rPr>
          <w:rFonts w:ascii="Apercu Pro" w:hAnsi="Apercu Pro" w:cs="TimesNewRomanPSMT"/>
          <w:sz w:val="22"/>
        </w:rPr>
        <w:t xml:space="preserve">einem Palast. Getreidespeicher, </w:t>
      </w:r>
      <w:r w:rsidRPr="00530EDC">
        <w:rPr>
          <w:rFonts w:ascii="Apercu Pro" w:hAnsi="Apercu Pro" w:cs="TimesNewRomanPSMT"/>
          <w:sz w:val="22"/>
        </w:rPr>
        <w:t xml:space="preserve">Bäckerei, Ökonomiegebäude, Handwerkerhäuser, ja </w:t>
      </w:r>
      <w:r>
        <w:rPr>
          <w:rFonts w:ascii="Apercu Pro" w:hAnsi="Apercu Pro" w:cs="TimesNewRomanPSMT"/>
          <w:sz w:val="22"/>
        </w:rPr>
        <w:t xml:space="preserve">sogar eine Brauerei machten den </w:t>
      </w:r>
      <w:r w:rsidRPr="00530EDC">
        <w:rPr>
          <w:rFonts w:ascii="Apercu Pro" w:hAnsi="Apercu Pro" w:cs="TimesNewRomanPSMT"/>
          <w:sz w:val="22"/>
        </w:rPr>
        <w:t>Bischofshof zu einem autarken Wirtschaftsbetrieb.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Nachdem </w:t>
      </w:r>
      <w:r w:rsidRPr="00530EDC">
        <w:rPr>
          <w:rFonts w:ascii="Apercu Pro" w:hAnsi="Apercu Pro" w:cs="TimesNewRomanPSMT"/>
          <w:b/>
          <w:sz w:val="22"/>
        </w:rPr>
        <w:t>im 13. Jahrhundert</w:t>
      </w:r>
      <w:r w:rsidRPr="00530EDC">
        <w:rPr>
          <w:rFonts w:ascii="Apercu Pro" w:hAnsi="Apercu Pro" w:cs="TimesNewRomanPSMT"/>
          <w:sz w:val="22"/>
        </w:rPr>
        <w:t xml:space="preserve"> die Loslösung Salzburgs vom „Mut</w:t>
      </w:r>
      <w:r>
        <w:rPr>
          <w:rFonts w:ascii="Apercu Pro" w:hAnsi="Apercu Pro" w:cs="TimesNewRomanPSMT"/>
          <w:sz w:val="22"/>
        </w:rPr>
        <w:t xml:space="preserve">terland“ Bayern erfolgte und ab </w:t>
      </w:r>
      <w:r w:rsidRPr="00530EDC">
        <w:rPr>
          <w:rFonts w:ascii="Apercu Pro" w:hAnsi="Apercu Pro" w:cs="TimesNewRomanPSMT"/>
          <w:b/>
          <w:sz w:val="22"/>
        </w:rPr>
        <w:t>1328</w:t>
      </w:r>
      <w:r w:rsidRPr="00530EDC">
        <w:rPr>
          <w:rFonts w:ascii="Apercu Pro" w:hAnsi="Apercu Pro" w:cs="TimesNewRomanPSMT"/>
          <w:sz w:val="22"/>
        </w:rPr>
        <w:t xml:space="preserve"> eine neue Landesordnung galt, wurden die Salzburger Erzbi</w:t>
      </w:r>
      <w:r>
        <w:rPr>
          <w:rFonts w:ascii="Apercu Pro" w:hAnsi="Apercu Pro" w:cs="TimesNewRomanPSMT"/>
          <w:sz w:val="22"/>
        </w:rPr>
        <w:t xml:space="preserve">schöfe zu Fürsten innerhalb des </w:t>
      </w:r>
      <w:r w:rsidRPr="00530EDC">
        <w:rPr>
          <w:rFonts w:ascii="Apercu Pro" w:hAnsi="Apercu Pro" w:cs="TimesNewRomanPSMT"/>
          <w:sz w:val="22"/>
        </w:rPr>
        <w:t xml:space="preserve">Heiligen Römischen Reiches und führten </w:t>
      </w:r>
      <w:r w:rsidRPr="00530EDC">
        <w:rPr>
          <w:rFonts w:ascii="Apercu Pro" w:hAnsi="Apercu Pro" w:cs="TimesNewRomanPSMT"/>
          <w:b/>
          <w:sz w:val="22"/>
        </w:rPr>
        <w:t>ab etwa 1350</w:t>
      </w:r>
      <w:r w:rsidRPr="00530EDC">
        <w:rPr>
          <w:rFonts w:ascii="Apercu Pro" w:hAnsi="Apercu Pro" w:cs="TimesNewRomanPSMT"/>
          <w:sz w:val="22"/>
        </w:rPr>
        <w:t xml:space="preserve"> den Titel „</w:t>
      </w:r>
      <w:r>
        <w:rPr>
          <w:rFonts w:ascii="Apercu Pro" w:hAnsi="Apercu Pro" w:cs="TimesNewRomanPSMT"/>
          <w:sz w:val="22"/>
        </w:rPr>
        <w:t xml:space="preserve">Fürsterzbischof“. Seither übten </w:t>
      </w:r>
      <w:r w:rsidRPr="00530EDC">
        <w:rPr>
          <w:rFonts w:ascii="Apercu Pro" w:hAnsi="Apercu Pro" w:cs="TimesNewRomanPSMT"/>
          <w:sz w:val="22"/>
        </w:rPr>
        <w:t>sie auch die weltliche Macht über ihre Untertanen aus. Als Erzbi</w:t>
      </w:r>
      <w:r>
        <w:rPr>
          <w:rFonts w:ascii="Apercu Pro" w:hAnsi="Apercu Pro" w:cs="TimesNewRomanPSMT"/>
          <w:sz w:val="22"/>
        </w:rPr>
        <w:t xml:space="preserve">schöfe und Metropoliten lenkten </w:t>
      </w:r>
      <w:r w:rsidRPr="00530EDC">
        <w:rPr>
          <w:rFonts w:ascii="Apercu Pro" w:hAnsi="Apercu Pro" w:cs="TimesNewRomanPSMT"/>
          <w:sz w:val="22"/>
        </w:rPr>
        <w:t xml:space="preserve">sie weiter die Geschicke der Kirche. 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Der Dom- und Residenz</w:t>
      </w:r>
      <w:r>
        <w:rPr>
          <w:rFonts w:ascii="Apercu Pro" w:hAnsi="Apercu Pro" w:cs="TimesNewRomanPSMT"/>
          <w:sz w:val="22"/>
        </w:rPr>
        <w:t xml:space="preserve">komplex mit seiner prachtvollen </w:t>
      </w:r>
      <w:r w:rsidRPr="00530EDC">
        <w:rPr>
          <w:rFonts w:ascii="Apercu Pro" w:hAnsi="Apercu Pro" w:cs="TimesNewRomanPSMT"/>
          <w:sz w:val="22"/>
        </w:rPr>
        <w:t>künstlerischen Ausstattung ist Ausdruck ihrer absolutistischen Machtfülle.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Bis </w:t>
      </w:r>
      <w:r w:rsidRPr="00530EDC">
        <w:rPr>
          <w:rFonts w:ascii="Apercu Pro" w:hAnsi="Apercu Pro" w:cs="TimesNewRomanPSMT"/>
          <w:b/>
          <w:sz w:val="22"/>
        </w:rPr>
        <w:t>1800</w:t>
      </w:r>
      <w:r w:rsidRPr="00530EDC">
        <w:rPr>
          <w:rFonts w:ascii="Apercu Pro" w:hAnsi="Apercu Pro" w:cs="TimesNewRomanPSMT"/>
          <w:sz w:val="22"/>
        </w:rPr>
        <w:t xml:space="preserve"> ist Salzburgs Geschichte von der territorialen Unabhä</w:t>
      </w:r>
      <w:r>
        <w:rPr>
          <w:rFonts w:ascii="Apercu Pro" w:hAnsi="Apercu Pro" w:cs="TimesNewRomanPSMT"/>
          <w:sz w:val="22"/>
        </w:rPr>
        <w:t xml:space="preserve">ngigkeit und der Herrschaft der </w:t>
      </w:r>
      <w:r w:rsidRPr="00530EDC">
        <w:rPr>
          <w:rFonts w:ascii="Apercu Pro" w:hAnsi="Apercu Pro" w:cs="TimesNewRomanPSMT"/>
          <w:sz w:val="22"/>
        </w:rPr>
        <w:t>Fürsterzbischöfe geprägt. Eine solide wirtschaftliche Basis</w:t>
      </w:r>
      <w:r>
        <w:rPr>
          <w:rFonts w:ascii="Apercu Pro" w:hAnsi="Apercu Pro" w:cs="TimesNewRomanPSMT"/>
          <w:sz w:val="22"/>
        </w:rPr>
        <w:t xml:space="preserve"> war zudem auf Grund von Salz-, </w:t>
      </w:r>
      <w:r w:rsidRPr="00530EDC">
        <w:rPr>
          <w:rFonts w:ascii="Apercu Pro" w:hAnsi="Apercu Pro" w:cs="TimesNewRomanPSMT"/>
          <w:sz w:val="22"/>
        </w:rPr>
        <w:t>Metall- und Edelsteinvorkommen gegeben. Diese Umst</w:t>
      </w:r>
      <w:r>
        <w:rPr>
          <w:rFonts w:ascii="Apercu Pro" w:hAnsi="Apercu Pro" w:cs="TimesNewRomanPSMT"/>
          <w:sz w:val="22"/>
        </w:rPr>
        <w:t xml:space="preserve">ände ermöglichten dem Land eine </w:t>
      </w:r>
      <w:r w:rsidRPr="00530EDC">
        <w:rPr>
          <w:rFonts w:ascii="Apercu Pro" w:hAnsi="Apercu Pro" w:cs="TimesNewRomanPSMT"/>
          <w:sz w:val="22"/>
        </w:rPr>
        <w:t>beispiellose kulturelle und politische Blüte vom 8. bis ins 18. J</w:t>
      </w:r>
      <w:r>
        <w:rPr>
          <w:rFonts w:ascii="Apercu Pro" w:hAnsi="Apercu Pro" w:cs="TimesNewRomanPSMT"/>
          <w:sz w:val="22"/>
        </w:rPr>
        <w:t xml:space="preserve">ahrhundert. Das reiche Erbe der </w:t>
      </w:r>
      <w:r w:rsidRPr="00530EDC">
        <w:rPr>
          <w:rFonts w:ascii="Apercu Pro" w:hAnsi="Apercu Pro" w:cs="TimesNewRomanPSMT"/>
          <w:sz w:val="22"/>
        </w:rPr>
        <w:t>Romanik, der Gotik und vor allem des Barock zeugt noch heute von diesem Glanz.</w:t>
      </w: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i/>
        </w:rPr>
      </w:pPr>
    </w:p>
    <w:p w:rsidR="00E00A38" w:rsidRDefault="00E00A38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i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  <w:r w:rsidRPr="00530EDC">
        <w:rPr>
          <w:rFonts w:ascii="Apercu Pro" w:hAnsi="Apercu Pro" w:cs="Helvetica-Bold"/>
          <w:b/>
          <w:bCs/>
          <w:i/>
          <w:sz w:val="22"/>
        </w:rPr>
        <w:lastRenderedPageBreak/>
        <w:t xml:space="preserve">Eine prächtige Wohnung für </w:t>
      </w:r>
      <w:proofErr w:type="spellStart"/>
      <w:r w:rsidRPr="00530EDC">
        <w:rPr>
          <w:rFonts w:ascii="Apercu Pro" w:hAnsi="Apercu Pro" w:cs="Helvetica-Bold"/>
          <w:b/>
          <w:bCs/>
          <w:i/>
          <w:sz w:val="22"/>
        </w:rPr>
        <w:t>Unseren</w:t>
      </w:r>
      <w:proofErr w:type="spellEnd"/>
      <w:r w:rsidRPr="00530EDC">
        <w:rPr>
          <w:rFonts w:ascii="Apercu Pro" w:hAnsi="Apercu Pro" w:cs="Helvetica-Bold"/>
          <w:b/>
          <w:bCs/>
          <w:i/>
          <w:sz w:val="22"/>
        </w:rPr>
        <w:t xml:space="preserve"> Herrn</w:t>
      </w:r>
      <w:r w:rsidRPr="00530EDC">
        <w:rPr>
          <w:rFonts w:ascii="Apercu Pro" w:hAnsi="Apercu Pro" w:cs="Helvetica-Bold"/>
          <w:b/>
          <w:bCs/>
          <w:sz w:val="22"/>
        </w:rPr>
        <w:t xml:space="preserve"> …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0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Als das geistliche Zentrum der Stadt gilt heute der Dom. Der erste Bau wurde </w:t>
      </w:r>
      <w:r w:rsidRPr="00530EDC">
        <w:rPr>
          <w:rFonts w:ascii="Apercu Pro" w:hAnsi="Apercu Pro" w:cs="TimesNewRomanPSMT"/>
          <w:b/>
          <w:sz w:val="22"/>
        </w:rPr>
        <w:t>774</w:t>
      </w:r>
      <w:r>
        <w:rPr>
          <w:rFonts w:ascii="Apercu Pro" w:hAnsi="Apercu Pro" w:cs="TimesNewRomanPSMT"/>
          <w:sz w:val="22"/>
        </w:rPr>
        <w:t xml:space="preserve"> durch Bischof </w:t>
      </w:r>
      <w:r w:rsidRPr="00530EDC">
        <w:rPr>
          <w:rFonts w:ascii="Apercu Pro" w:hAnsi="Apercu Pro" w:cs="TimesNewRomanPSMT"/>
          <w:sz w:val="22"/>
        </w:rPr>
        <w:t xml:space="preserve">Virgil geweiht. Und zwar an jener Stelle, wo bereits Rupert eine Kirche errichtet hatte. 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>
        <w:rPr>
          <w:rFonts w:ascii="Apercu Pro" w:hAnsi="Apercu Pro" w:cs="TimesNewRomanPSMT"/>
          <w:sz w:val="22"/>
        </w:rPr>
        <w:t xml:space="preserve">Nach </w:t>
      </w:r>
      <w:r w:rsidRPr="00530EDC">
        <w:rPr>
          <w:rFonts w:ascii="Apercu Pro" w:hAnsi="Apercu Pro" w:cs="TimesNewRomanPSMT"/>
          <w:sz w:val="22"/>
        </w:rPr>
        <w:t xml:space="preserve">einem verheerenden Stadtbrand </w:t>
      </w:r>
      <w:r w:rsidRPr="00530EDC">
        <w:rPr>
          <w:rFonts w:ascii="Apercu Pro" w:hAnsi="Apercu Pro" w:cs="TimesNewRomanPSMT"/>
          <w:b/>
          <w:sz w:val="22"/>
        </w:rPr>
        <w:t>1167</w:t>
      </w:r>
      <w:r w:rsidRPr="00530EDC">
        <w:rPr>
          <w:rFonts w:ascii="Apercu Pro" w:hAnsi="Apercu Pro" w:cs="TimesNewRomanPSMT"/>
          <w:sz w:val="22"/>
        </w:rPr>
        <w:t xml:space="preserve"> entstand ein romanischer Neubau, der </w:t>
      </w:r>
      <w:r w:rsidRPr="00530EDC">
        <w:rPr>
          <w:rFonts w:ascii="Apercu Pro" w:hAnsi="Apercu Pro" w:cs="TimesNewRomanPSMT"/>
          <w:b/>
          <w:sz w:val="22"/>
        </w:rPr>
        <w:t>1598</w:t>
      </w:r>
      <w:r>
        <w:rPr>
          <w:rFonts w:ascii="Apercu Pro" w:hAnsi="Apercu Pro" w:cs="TimesNewRomanPSMT"/>
          <w:sz w:val="22"/>
        </w:rPr>
        <w:t xml:space="preserve"> wiederum durch </w:t>
      </w:r>
      <w:r w:rsidRPr="00530EDC">
        <w:rPr>
          <w:rFonts w:ascii="Apercu Pro" w:hAnsi="Apercu Pro" w:cs="TimesNewRomanPSMT"/>
          <w:sz w:val="22"/>
        </w:rPr>
        <w:t>einen Brand stark beschädigt wurde. Fürsterzbischof Wolf Di</w:t>
      </w:r>
      <w:r>
        <w:rPr>
          <w:rFonts w:ascii="Apercu Pro" w:hAnsi="Apercu Pro" w:cs="TimesNewRomanPSMT"/>
          <w:sz w:val="22"/>
        </w:rPr>
        <w:t xml:space="preserve">etrich von Raitenau (1587–1612) </w:t>
      </w:r>
      <w:r w:rsidRPr="00530EDC">
        <w:rPr>
          <w:rFonts w:ascii="Apercu Pro" w:hAnsi="Apercu Pro" w:cs="TimesNewRomanPSMT"/>
          <w:sz w:val="22"/>
        </w:rPr>
        <w:t>ließ ihn abreißen und beauftragte den italienischen Baumeis</w:t>
      </w:r>
      <w:r>
        <w:rPr>
          <w:rFonts w:ascii="Apercu Pro" w:hAnsi="Apercu Pro" w:cs="TimesNewRomanPSMT"/>
          <w:sz w:val="22"/>
        </w:rPr>
        <w:t xml:space="preserve">ter Vincenzo </w:t>
      </w:r>
      <w:proofErr w:type="spellStart"/>
      <w:r>
        <w:rPr>
          <w:rFonts w:ascii="Apercu Pro" w:hAnsi="Apercu Pro" w:cs="TimesNewRomanPSMT"/>
          <w:sz w:val="22"/>
        </w:rPr>
        <w:t>Scamozzi</w:t>
      </w:r>
      <w:proofErr w:type="spellEnd"/>
      <w:r>
        <w:rPr>
          <w:rFonts w:ascii="Apercu Pro" w:hAnsi="Apercu Pro" w:cs="TimesNewRomanPSMT"/>
          <w:sz w:val="22"/>
        </w:rPr>
        <w:t xml:space="preserve"> mit einem </w:t>
      </w:r>
      <w:r w:rsidRPr="00530EDC">
        <w:rPr>
          <w:rFonts w:ascii="Apercu Pro" w:hAnsi="Apercu Pro" w:cs="TimesNewRomanPSMT"/>
          <w:sz w:val="22"/>
        </w:rPr>
        <w:t>riesigen Neubau, der allerdings nicht realisiert wurde.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Am 14. April </w:t>
      </w:r>
      <w:r w:rsidRPr="00530EDC">
        <w:rPr>
          <w:rFonts w:ascii="Apercu Pro" w:hAnsi="Apercu Pro" w:cs="TimesNewRomanPSMT"/>
          <w:b/>
          <w:sz w:val="22"/>
        </w:rPr>
        <w:t>1614</w:t>
      </w:r>
      <w:r w:rsidRPr="00530EDC">
        <w:rPr>
          <w:rFonts w:ascii="Apercu Pro" w:hAnsi="Apercu Pro" w:cs="TimesNewRomanPSMT"/>
          <w:sz w:val="22"/>
        </w:rPr>
        <w:t xml:space="preserve"> legte Fürsterzbischof Marcus Sitticus von H</w:t>
      </w:r>
      <w:r>
        <w:rPr>
          <w:rFonts w:ascii="Apercu Pro" w:hAnsi="Apercu Pro" w:cs="TimesNewRomanPSMT"/>
          <w:sz w:val="22"/>
        </w:rPr>
        <w:t xml:space="preserve">ohenems (1612–1619) schließlich </w:t>
      </w:r>
      <w:r w:rsidRPr="00530EDC">
        <w:rPr>
          <w:rFonts w:ascii="Apercu Pro" w:hAnsi="Apercu Pro" w:cs="TimesNewRomanPSMT"/>
          <w:sz w:val="22"/>
        </w:rPr>
        <w:t>den Grundstein zum barocken Salzburger Dom, der nach P</w:t>
      </w:r>
      <w:r>
        <w:rPr>
          <w:rFonts w:ascii="Apercu Pro" w:hAnsi="Apercu Pro" w:cs="TimesNewRomanPSMT"/>
          <w:sz w:val="22"/>
        </w:rPr>
        <w:t xml:space="preserve">länen des ebenfalls aus Italien </w:t>
      </w:r>
      <w:r w:rsidRPr="00530EDC">
        <w:rPr>
          <w:rFonts w:ascii="Apercu Pro" w:hAnsi="Apercu Pro" w:cs="TimesNewRomanPSMT"/>
          <w:sz w:val="22"/>
        </w:rPr>
        <w:t xml:space="preserve">stammenden Baumeisters Santino </w:t>
      </w:r>
      <w:proofErr w:type="spellStart"/>
      <w:r w:rsidRPr="00530EDC">
        <w:rPr>
          <w:rFonts w:ascii="Apercu Pro" w:hAnsi="Apercu Pro" w:cs="TimesNewRomanPSMT"/>
          <w:sz w:val="22"/>
        </w:rPr>
        <w:t>Solari</w:t>
      </w:r>
      <w:proofErr w:type="spellEnd"/>
      <w:r w:rsidRPr="00530EDC">
        <w:rPr>
          <w:rFonts w:ascii="Apercu Pro" w:hAnsi="Apercu Pro" w:cs="TimesNewRomanPSMT"/>
          <w:sz w:val="22"/>
        </w:rPr>
        <w:t xml:space="preserve"> </w:t>
      </w:r>
      <w:r w:rsidR="00CA60AE">
        <w:rPr>
          <w:rFonts w:ascii="Apercu Pro" w:hAnsi="Apercu Pro" w:cs="TimesNewRomanPSMT"/>
          <w:sz w:val="22"/>
        </w:rPr>
        <w:t xml:space="preserve">(1576-1646) </w:t>
      </w:r>
      <w:r w:rsidRPr="00530EDC">
        <w:rPr>
          <w:rFonts w:ascii="Apercu Pro" w:hAnsi="Apercu Pro" w:cs="TimesNewRomanPSMT"/>
          <w:sz w:val="22"/>
        </w:rPr>
        <w:t xml:space="preserve">errichtet wurde. 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Zur Weihe im Jahr </w:t>
      </w:r>
      <w:r w:rsidRPr="00530EDC">
        <w:rPr>
          <w:rFonts w:ascii="Apercu Pro" w:hAnsi="Apercu Pro" w:cs="TimesNewRomanPSMT"/>
          <w:b/>
          <w:sz w:val="22"/>
        </w:rPr>
        <w:t>1628</w:t>
      </w:r>
      <w:r>
        <w:rPr>
          <w:rFonts w:ascii="Apercu Pro" w:hAnsi="Apercu Pro" w:cs="TimesNewRomanPSMT"/>
          <w:sz w:val="22"/>
        </w:rPr>
        <w:t xml:space="preserve"> ließ Sitticus’ </w:t>
      </w:r>
      <w:r w:rsidRPr="00530EDC">
        <w:rPr>
          <w:rFonts w:ascii="Apercu Pro" w:hAnsi="Apercu Pro" w:cs="TimesNewRomanPSMT"/>
          <w:sz w:val="22"/>
        </w:rPr>
        <w:t>Nachfolger, Fürsterzbischof Paris Graf Lodron (1619–1653), ei</w:t>
      </w:r>
      <w:r>
        <w:rPr>
          <w:rFonts w:ascii="Apercu Pro" w:hAnsi="Apercu Pro" w:cs="TimesNewRomanPSMT"/>
          <w:sz w:val="22"/>
        </w:rPr>
        <w:t xml:space="preserve">n pompöses, acht Tage währendes Fest veranstalten. </w:t>
      </w:r>
      <w:r w:rsidRPr="00530EDC">
        <w:rPr>
          <w:rFonts w:ascii="Apercu Pro" w:hAnsi="Apercu Pro" w:cs="TimesNewRomanPSMT"/>
          <w:sz w:val="22"/>
        </w:rPr>
        <w:t>Die Fertigstellung der Türme und des Giebels sowie der a</w:t>
      </w:r>
      <w:r>
        <w:rPr>
          <w:rFonts w:ascii="Apercu Pro" w:hAnsi="Apercu Pro" w:cs="TimesNewRomanPSMT"/>
          <w:sz w:val="22"/>
        </w:rPr>
        <w:t xml:space="preserve">nschließenden </w:t>
      </w:r>
      <w:proofErr w:type="spellStart"/>
      <w:r>
        <w:rPr>
          <w:rFonts w:ascii="Apercu Pro" w:hAnsi="Apercu Pro" w:cs="TimesNewRomanPSMT"/>
          <w:sz w:val="22"/>
        </w:rPr>
        <w:t>Dombögen</w:t>
      </w:r>
      <w:proofErr w:type="spellEnd"/>
      <w:r>
        <w:rPr>
          <w:rFonts w:ascii="Apercu Pro" w:hAnsi="Apercu Pro" w:cs="TimesNewRomanPSMT"/>
          <w:sz w:val="22"/>
        </w:rPr>
        <w:t xml:space="preserve"> erfolgte </w:t>
      </w:r>
      <w:r w:rsidRPr="00530EDC">
        <w:rPr>
          <w:rFonts w:ascii="Apercu Pro" w:hAnsi="Apercu Pro" w:cs="TimesNewRomanPSMT"/>
          <w:b/>
          <w:sz w:val="22"/>
        </w:rPr>
        <w:t>1655/1660</w:t>
      </w:r>
      <w:r>
        <w:rPr>
          <w:rFonts w:ascii="Apercu Pro" w:hAnsi="Apercu Pro" w:cs="TimesNewRomanPSMT"/>
          <w:sz w:val="22"/>
        </w:rPr>
        <w:t xml:space="preserve"> unter </w:t>
      </w:r>
      <w:proofErr w:type="spellStart"/>
      <w:r>
        <w:rPr>
          <w:rFonts w:ascii="Apercu Pro" w:hAnsi="Apercu Pro" w:cs="TimesNewRomanPSMT"/>
          <w:sz w:val="22"/>
        </w:rPr>
        <w:t>Guidobald</w:t>
      </w:r>
      <w:proofErr w:type="spellEnd"/>
      <w:r>
        <w:rPr>
          <w:rFonts w:ascii="Apercu Pro" w:hAnsi="Apercu Pro" w:cs="TimesNewRomanPSMT"/>
          <w:sz w:val="22"/>
        </w:rPr>
        <w:t xml:space="preserve"> Graf </w:t>
      </w:r>
      <w:r w:rsidRPr="00530EDC">
        <w:rPr>
          <w:rFonts w:ascii="Apercu Pro" w:hAnsi="Apercu Pro" w:cs="TimesNewRomanPSMT"/>
          <w:sz w:val="22"/>
        </w:rPr>
        <w:t>Thun (1654–1668).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Das nördliche Dom-Oratorium wurde um </w:t>
      </w:r>
      <w:r w:rsidRPr="00530EDC">
        <w:rPr>
          <w:rFonts w:ascii="Apercu Pro" w:hAnsi="Apercu Pro" w:cs="TimesNewRomanPSMT"/>
          <w:b/>
          <w:sz w:val="22"/>
        </w:rPr>
        <w:t>1620</w:t>
      </w:r>
      <w:r w:rsidRPr="00530EDC">
        <w:rPr>
          <w:rFonts w:ascii="Apercu Pro" w:hAnsi="Apercu Pro" w:cs="TimesNewRomanPSMT"/>
          <w:sz w:val="22"/>
        </w:rPr>
        <w:t xml:space="preserve"> fertiggestellt. </w:t>
      </w:r>
      <w:r>
        <w:rPr>
          <w:rFonts w:ascii="Apercu Pro" w:hAnsi="Apercu Pro" w:cs="TimesNewRomanPSMT"/>
          <w:sz w:val="22"/>
        </w:rPr>
        <w:t xml:space="preserve">Der letzte Raum ist als Kapelle </w:t>
      </w:r>
      <w:r w:rsidRPr="00530EDC">
        <w:rPr>
          <w:rFonts w:ascii="Apercu Pro" w:hAnsi="Apercu Pro" w:cs="TimesNewRomanPSMT"/>
          <w:sz w:val="22"/>
        </w:rPr>
        <w:t>eingerichtet und dem hl. Rupert geweiht. Die opulente</w:t>
      </w:r>
      <w:r>
        <w:rPr>
          <w:rFonts w:ascii="Apercu Pro" w:hAnsi="Apercu Pro" w:cs="TimesNewRomanPSMT"/>
          <w:sz w:val="22"/>
        </w:rPr>
        <w:t xml:space="preserve">n Stuckarbeiten stammen aus der </w:t>
      </w:r>
      <w:r w:rsidRPr="00530EDC">
        <w:rPr>
          <w:rFonts w:ascii="Apercu Pro" w:hAnsi="Apercu Pro" w:cs="TimesNewRomanPSMT"/>
          <w:sz w:val="22"/>
        </w:rPr>
        <w:t>Erbauungszeit, wahrscheinlich von italienischen Stuckateuren,</w:t>
      </w:r>
      <w:r>
        <w:rPr>
          <w:rFonts w:ascii="Apercu Pro" w:hAnsi="Apercu Pro" w:cs="TimesNewRomanPSMT"/>
          <w:sz w:val="22"/>
        </w:rPr>
        <w:t xml:space="preserve"> die damals im Dom tätig waren. </w:t>
      </w:r>
      <w:r w:rsidRPr="00530EDC">
        <w:rPr>
          <w:rFonts w:ascii="Apercu Pro" w:hAnsi="Apercu Pro" w:cs="TimesNewRomanPSMT"/>
          <w:sz w:val="22"/>
        </w:rPr>
        <w:t xml:space="preserve">Die Malereien schuf </w:t>
      </w:r>
      <w:proofErr w:type="spellStart"/>
      <w:r w:rsidRPr="00530EDC">
        <w:rPr>
          <w:rFonts w:ascii="Apercu Pro" w:hAnsi="Apercu Pro" w:cs="TimesNewRomanPSMT"/>
          <w:sz w:val="22"/>
        </w:rPr>
        <w:t>Arsenio</w:t>
      </w:r>
      <w:proofErr w:type="spellEnd"/>
      <w:r w:rsidRPr="00530EDC">
        <w:rPr>
          <w:rFonts w:ascii="Apercu Pro" w:hAnsi="Apercu Pro" w:cs="TimesNewRomanPSMT"/>
          <w:sz w:val="22"/>
        </w:rPr>
        <w:t xml:space="preserve"> Mascagni</w:t>
      </w:r>
      <w:r w:rsidR="00CA60AE">
        <w:rPr>
          <w:rFonts w:ascii="Apercu Pro" w:hAnsi="Apercu Pro" w:cs="TimesNewRomanPSMT"/>
          <w:sz w:val="22"/>
        </w:rPr>
        <w:t xml:space="preserve"> (1579-1636)</w:t>
      </w:r>
      <w:r w:rsidRPr="00530EDC">
        <w:rPr>
          <w:rFonts w:ascii="Apercu Pro" w:hAnsi="Apercu Pro" w:cs="TimesNewRomanPSMT"/>
          <w:sz w:val="22"/>
        </w:rPr>
        <w:t>, der auch die Deckenbilder und das Hochaltarbild d</w:t>
      </w:r>
      <w:r>
        <w:rPr>
          <w:rFonts w:ascii="Apercu Pro" w:hAnsi="Apercu Pro" w:cs="TimesNewRomanPSMT"/>
          <w:sz w:val="22"/>
        </w:rPr>
        <w:t xml:space="preserve">es </w:t>
      </w:r>
      <w:r w:rsidRPr="00530EDC">
        <w:rPr>
          <w:rFonts w:ascii="Apercu Pro" w:hAnsi="Apercu Pro" w:cs="TimesNewRomanPSMT"/>
          <w:sz w:val="22"/>
        </w:rPr>
        <w:t>Doms malte.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Im südlichen </w:t>
      </w:r>
      <w:proofErr w:type="spellStart"/>
      <w:r w:rsidRPr="00530EDC">
        <w:rPr>
          <w:rFonts w:ascii="Apercu Pro" w:hAnsi="Apercu Pro" w:cs="TimesNewRomanPSMT"/>
          <w:sz w:val="22"/>
        </w:rPr>
        <w:t>Dombogen</w:t>
      </w:r>
      <w:proofErr w:type="spellEnd"/>
      <w:r w:rsidRPr="00530EDC">
        <w:rPr>
          <w:rFonts w:ascii="Apercu Pro" w:hAnsi="Apercu Pro" w:cs="TimesNewRomanPSMT"/>
          <w:sz w:val="22"/>
        </w:rPr>
        <w:t xml:space="preserve"> richteten Für</w:t>
      </w:r>
      <w:r>
        <w:rPr>
          <w:rFonts w:ascii="Apercu Pro" w:hAnsi="Apercu Pro" w:cs="TimesNewRomanPSMT"/>
          <w:sz w:val="22"/>
        </w:rPr>
        <w:t xml:space="preserve">sterzbischof </w:t>
      </w:r>
      <w:proofErr w:type="spellStart"/>
      <w:r>
        <w:rPr>
          <w:rFonts w:ascii="Apercu Pro" w:hAnsi="Apercu Pro" w:cs="TimesNewRomanPSMT"/>
          <w:sz w:val="22"/>
        </w:rPr>
        <w:t>Guidobald</w:t>
      </w:r>
      <w:proofErr w:type="spellEnd"/>
      <w:r>
        <w:rPr>
          <w:rFonts w:ascii="Apercu Pro" w:hAnsi="Apercu Pro" w:cs="TimesNewRomanPSMT"/>
          <w:sz w:val="22"/>
        </w:rPr>
        <w:t xml:space="preserve"> Graf Thun und dessen Nachfolger </w:t>
      </w:r>
      <w:r w:rsidRPr="00530EDC">
        <w:rPr>
          <w:rFonts w:ascii="Apercu Pro" w:hAnsi="Apercu Pro" w:cs="TimesNewRomanPSMT"/>
          <w:sz w:val="22"/>
        </w:rPr>
        <w:t>Max</w:t>
      </w:r>
      <w:r>
        <w:rPr>
          <w:rFonts w:ascii="Apercu Pro" w:hAnsi="Apercu Pro" w:cs="TimesNewRomanPSMT"/>
          <w:sz w:val="22"/>
        </w:rPr>
        <w:t>imilian</w:t>
      </w:r>
      <w:r w:rsidRPr="00530EDC">
        <w:rPr>
          <w:rFonts w:ascii="Apercu Pro" w:hAnsi="Apercu Pro" w:cs="TimesNewRomanPSMT"/>
          <w:sz w:val="22"/>
        </w:rPr>
        <w:t xml:space="preserve"> </w:t>
      </w:r>
      <w:proofErr w:type="spellStart"/>
      <w:r w:rsidRPr="00530EDC">
        <w:rPr>
          <w:rFonts w:ascii="Apercu Pro" w:hAnsi="Apercu Pro" w:cs="TimesNewRomanPSMT"/>
          <w:sz w:val="22"/>
        </w:rPr>
        <w:t>Gandolf</w:t>
      </w:r>
      <w:proofErr w:type="spellEnd"/>
      <w:r w:rsidRPr="00530EDC">
        <w:rPr>
          <w:rFonts w:ascii="Apercu Pro" w:hAnsi="Apercu Pro" w:cs="TimesNewRomanPSMT"/>
          <w:sz w:val="22"/>
        </w:rPr>
        <w:t xml:space="preserve"> Graf Kuenburg (1668–1687) in der zweiten H</w:t>
      </w:r>
      <w:r>
        <w:rPr>
          <w:rFonts w:ascii="Apercu Pro" w:hAnsi="Apercu Pro" w:cs="TimesNewRomanPSMT"/>
          <w:sz w:val="22"/>
        </w:rPr>
        <w:t xml:space="preserve">älfte des 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>
        <w:rPr>
          <w:rFonts w:ascii="Apercu Pro" w:hAnsi="Apercu Pro" w:cs="TimesNewRomanPSMT"/>
          <w:sz w:val="22"/>
        </w:rPr>
        <w:t xml:space="preserve">17. Jahrhunderts eine </w:t>
      </w:r>
      <w:r w:rsidRPr="00530EDC">
        <w:rPr>
          <w:rFonts w:ascii="Apercu Pro" w:hAnsi="Apercu Pro" w:cs="TimesNewRomanPSMT"/>
          <w:sz w:val="22"/>
        </w:rPr>
        <w:t>Kunst- und Wunderkammer ein. Als eine der wenigen in Europa b</w:t>
      </w:r>
      <w:r>
        <w:rPr>
          <w:rFonts w:ascii="Apercu Pro" w:hAnsi="Apercu Pro" w:cs="TimesNewRomanPSMT"/>
          <w:sz w:val="22"/>
        </w:rPr>
        <w:t xml:space="preserve">ehielt sie mit dem originalen </w:t>
      </w:r>
      <w:r w:rsidRPr="00530EDC">
        <w:rPr>
          <w:rFonts w:ascii="Apercu Pro" w:hAnsi="Apercu Pro" w:cs="TimesNewRomanPSMT"/>
          <w:sz w:val="22"/>
        </w:rPr>
        <w:t>Marmorfußboden, den Stuckdecken und den schwarzen, vergittert</w:t>
      </w:r>
      <w:r>
        <w:rPr>
          <w:rFonts w:ascii="Apercu Pro" w:hAnsi="Apercu Pro" w:cs="TimesNewRomanPSMT"/>
          <w:sz w:val="22"/>
        </w:rPr>
        <w:t xml:space="preserve">en Schränken ihre ursprüngliche </w:t>
      </w:r>
      <w:r w:rsidRPr="00530EDC">
        <w:rPr>
          <w:rFonts w:ascii="Apercu Pro" w:hAnsi="Apercu Pro" w:cs="TimesNewRomanPSMT"/>
          <w:sz w:val="22"/>
        </w:rPr>
        <w:t>Atmosphäre.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Die „Große Galerie gegen St. Peter“ wurde von Giovanni Anton</w:t>
      </w:r>
      <w:r>
        <w:rPr>
          <w:rFonts w:ascii="Apercu Pro" w:hAnsi="Apercu Pro" w:cs="TimesNewRomanPSMT"/>
          <w:sz w:val="22"/>
        </w:rPr>
        <w:t xml:space="preserve">io Dario </w:t>
      </w:r>
      <w:r w:rsidRPr="00CA60AE">
        <w:rPr>
          <w:rFonts w:ascii="Apercu Pro" w:hAnsi="Apercu Pro" w:cs="TimesNewRomanPSMT"/>
          <w:b/>
          <w:sz w:val="22"/>
        </w:rPr>
        <w:t>zwischen 1657 und 1661</w:t>
      </w:r>
      <w:r>
        <w:rPr>
          <w:rFonts w:ascii="Apercu Pro" w:hAnsi="Apercu Pro" w:cs="TimesNewRomanPSMT"/>
          <w:sz w:val="22"/>
        </w:rPr>
        <w:t xml:space="preserve"> </w:t>
      </w:r>
      <w:r w:rsidR="00693C3B">
        <w:rPr>
          <w:rFonts w:ascii="Apercu Pro" w:hAnsi="Apercu Pro" w:cs="TimesNewRomanPSMT"/>
          <w:sz w:val="22"/>
        </w:rPr>
        <w:t xml:space="preserve">errichtet. </w:t>
      </w:r>
      <w:r w:rsidRPr="00530EDC">
        <w:rPr>
          <w:rFonts w:ascii="Apercu Pro" w:hAnsi="Apercu Pro" w:cs="TimesNewRomanPSMT"/>
          <w:sz w:val="22"/>
        </w:rPr>
        <w:t>Bis zum Ende des Fürsterzbistums</w:t>
      </w:r>
      <w:r>
        <w:rPr>
          <w:rFonts w:ascii="Apercu Pro" w:hAnsi="Apercu Pro" w:cs="TimesNewRomanPSMT"/>
          <w:sz w:val="22"/>
        </w:rPr>
        <w:t xml:space="preserve"> 1803 diente der 70 Meter lange </w:t>
      </w:r>
      <w:r w:rsidRPr="00530EDC">
        <w:rPr>
          <w:rFonts w:ascii="Apercu Pro" w:hAnsi="Apercu Pro" w:cs="TimesNewRomanPSMT"/>
          <w:sz w:val="22"/>
        </w:rPr>
        <w:t>Gang als fürsterzbischöfliche Gemäldegalerie und stellte gleichzeitig eine wichtige Ver</w:t>
      </w:r>
      <w:r>
        <w:rPr>
          <w:rFonts w:ascii="Apercu Pro" w:hAnsi="Apercu Pro" w:cs="TimesNewRomanPSMT"/>
          <w:sz w:val="22"/>
        </w:rPr>
        <w:t xml:space="preserve">bindung </w:t>
      </w:r>
      <w:r w:rsidRPr="00530EDC">
        <w:rPr>
          <w:rFonts w:ascii="Apercu Pro" w:hAnsi="Apercu Pro" w:cs="TimesNewRomanPSMT"/>
          <w:sz w:val="22"/>
        </w:rPr>
        <w:t>von der Residenz zur Kunst- und Wunderkammer dar.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Das neu gestaltete Museum St. Peter befindet sich im sogenann</w:t>
      </w:r>
      <w:r>
        <w:rPr>
          <w:rFonts w:ascii="Apercu Pro" w:hAnsi="Apercu Pro" w:cs="TimesNewRomanPSMT"/>
          <w:sz w:val="22"/>
        </w:rPr>
        <w:t xml:space="preserve">ten </w:t>
      </w:r>
      <w:proofErr w:type="spellStart"/>
      <w:r>
        <w:rPr>
          <w:rFonts w:ascii="Apercu Pro" w:hAnsi="Apercu Pro" w:cs="TimesNewRomanPSMT"/>
          <w:sz w:val="22"/>
        </w:rPr>
        <w:t>Wallistrakt</w:t>
      </w:r>
      <w:proofErr w:type="spellEnd"/>
      <w:r>
        <w:rPr>
          <w:rFonts w:ascii="Apercu Pro" w:hAnsi="Apercu Pro" w:cs="TimesNewRomanPSMT"/>
          <w:sz w:val="22"/>
        </w:rPr>
        <w:t xml:space="preserve">, dem ehemaligen </w:t>
      </w:r>
      <w:r w:rsidRPr="00530EDC">
        <w:rPr>
          <w:rFonts w:ascii="Apercu Pro" w:hAnsi="Apercu Pro" w:cs="TimesNewRomanPSMT"/>
          <w:sz w:val="22"/>
        </w:rPr>
        <w:t>Hofbogengebäude. Dabei handelt es sich um den ältesten er</w:t>
      </w:r>
      <w:r>
        <w:rPr>
          <w:rFonts w:ascii="Apercu Pro" w:hAnsi="Apercu Pro" w:cs="TimesNewRomanPSMT"/>
          <w:sz w:val="22"/>
        </w:rPr>
        <w:t xml:space="preserve">haltenen Bauteil des 1604 unter </w:t>
      </w:r>
      <w:r w:rsidRPr="00530EDC">
        <w:rPr>
          <w:rFonts w:ascii="Apercu Pro" w:hAnsi="Apercu Pro" w:cs="TimesNewRomanPSMT"/>
          <w:sz w:val="22"/>
        </w:rPr>
        <w:t>Fürsterzbischof Wolf Dietrich begonnenen barocken Neubaus der Salzburger Residenz.</w:t>
      </w:r>
    </w:p>
    <w:p w:rsidR="00530EDC" w:rsidRPr="00530EDC" w:rsidRDefault="00E00A38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  <w:r>
        <w:rPr>
          <w:rFonts w:ascii="Apercu Pro" w:hAnsi="Apercu Pro" w:cs="Helvetica-Bold"/>
          <w:b/>
          <w:bCs/>
          <w:sz w:val="22"/>
        </w:rPr>
        <w:lastRenderedPageBreak/>
        <w:t xml:space="preserve">… </w:t>
      </w:r>
      <w:r w:rsidR="00530EDC" w:rsidRPr="00530EDC">
        <w:rPr>
          <w:rFonts w:ascii="Apercu Pro" w:hAnsi="Apercu Pro" w:cs="Helvetica-Bold"/>
          <w:b/>
          <w:bCs/>
          <w:sz w:val="22"/>
        </w:rPr>
        <w:t>eine Residenz für die Fürsterzbischöfe …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0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Fürsterzbischof Wolf Dietrich von Raitenau hatte den mitte</w:t>
      </w:r>
      <w:r>
        <w:rPr>
          <w:rFonts w:ascii="Apercu Pro" w:hAnsi="Apercu Pro" w:cs="TimesNewRomanPSMT"/>
          <w:sz w:val="22"/>
        </w:rPr>
        <w:t xml:space="preserve">lalterlichen Bischofssitz sowie </w:t>
      </w:r>
      <w:r w:rsidRPr="00530EDC">
        <w:rPr>
          <w:rFonts w:ascii="Apercu Pro" w:hAnsi="Apercu Pro" w:cs="TimesNewRomanPSMT"/>
          <w:sz w:val="22"/>
        </w:rPr>
        <w:t xml:space="preserve">Gebäudeteile um den heutigen </w:t>
      </w:r>
      <w:proofErr w:type="spellStart"/>
      <w:r w:rsidRPr="00530EDC">
        <w:rPr>
          <w:rFonts w:ascii="Apercu Pro" w:hAnsi="Apercu Pro" w:cs="TimesNewRomanPSMT"/>
          <w:sz w:val="22"/>
        </w:rPr>
        <w:t>Haupthof</w:t>
      </w:r>
      <w:proofErr w:type="spellEnd"/>
      <w:r w:rsidRPr="00530EDC">
        <w:rPr>
          <w:rFonts w:ascii="Apercu Pro" w:hAnsi="Apercu Pro" w:cs="TimesNewRomanPSMT"/>
          <w:sz w:val="22"/>
        </w:rPr>
        <w:t xml:space="preserve"> der Residenz abreiße</w:t>
      </w:r>
      <w:r>
        <w:rPr>
          <w:rFonts w:ascii="Apercu Pro" w:hAnsi="Apercu Pro" w:cs="TimesNewRomanPSMT"/>
          <w:sz w:val="22"/>
        </w:rPr>
        <w:t xml:space="preserve">n lassen, um Platz für einen </w:t>
      </w:r>
      <w:r w:rsidRPr="00530EDC">
        <w:rPr>
          <w:rFonts w:ascii="Apercu Pro" w:hAnsi="Apercu Pro" w:cs="TimesNewRomanPSMT"/>
          <w:sz w:val="22"/>
        </w:rPr>
        <w:t>ausgedehnten Neubau nach italienischem Vorbild zu schaffen. Un</w:t>
      </w:r>
      <w:r>
        <w:rPr>
          <w:rFonts w:ascii="Apercu Pro" w:hAnsi="Apercu Pro" w:cs="TimesNewRomanPSMT"/>
          <w:sz w:val="22"/>
        </w:rPr>
        <w:t xml:space="preserve">ter seiner Herrschaft wurde der </w:t>
      </w:r>
      <w:r w:rsidRPr="00530EDC">
        <w:rPr>
          <w:rFonts w:ascii="Apercu Pro" w:hAnsi="Apercu Pro" w:cs="TimesNewRomanPSMT"/>
          <w:sz w:val="22"/>
        </w:rPr>
        <w:t>Trakt am Residenz- und am Domplatz mit dem Carabinierisaal erric</w:t>
      </w:r>
      <w:r>
        <w:rPr>
          <w:rFonts w:ascii="Apercu Pro" w:hAnsi="Apercu Pro" w:cs="TimesNewRomanPSMT"/>
          <w:sz w:val="22"/>
        </w:rPr>
        <w:t xml:space="preserve">htet. Zu seiner Zeit entstanden </w:t>
      </w:r>
      <w:r w:rsidRPr="00530EDC">
        <w:rPr>
          <w:rFonts w:ascii="Apercu Pro" w:hAnsi="Apercu Pro" w:cs="TimesNewRomanPSMT"/>
          <w:sz w:val="22"/>
        </w:rPr>
        <w:t>auch der Verbindungsbau zur Franziskanerkirche mit den westlichen A</w:t>
      </w:r>
      <w:r>
        <w:rPr>
          <w:rFonts w:ascii="Apercu Pro" w:hAnsi="Apercu Pro" w:cs="TimesNewRomanPSMT"/>
          <w:sz w:val="22"/>
        </w:rPr>
        <w:t xml:space="preserve">rkaden sowie ein </w:t>
      </w:r>
      <w:proofErr w:type="spellStart"/>
      <w:r>
        <w:rPr>
          <w:rFonts w:ascii="Apercu Pro" w:hAnsi="Apercu Pro" w:cs="TimesNewRomanPSMT"/>
          <w:sz w:val="22"/>
        </w:rPr>
        <w:t>Gebäudegeviert</w:t>
      </w:r>
      <w:proofErr w:type="spellEnd"/>
      <w:r>
        <w:rPr>
          <w:rFonts w:ascii="Apercu Pro" w:hAnsi="Apercu Pro" w:cs="TimesNewRomanPSMT"/>
          <w:sz w:val="22"/>
        </w:rPr>
        <w:t xml:space="preserve"> </w:t>
      </w:r>
      <w:r w:rsidRPr="00530EDC">
        <w:rPr>
          <w:rFonts w:ascii="Apercu Pro" w:hAnsi="Apercu Pro" w:cs="TimesNewRomanPSMT"/>
          <w:sz w:val="22"/>
        </w:rPr>
        <w:t>nördlich der Franziskanerkirche an der heutigen Sigmu</w:t>
      </w:r>
      <w:r>
        <w:rPr>
          <w:rFonts w:ascii="Apercu Pro" w:hAnsi="Apercu Pro" w:cs="TimesNewRomanPSMT"/>
          <w:sz w:val="22"/>
        </w:rPr>
        <w:t>nd-Haffner-Gasse</w:t>
      </w:r>
      <w:r w:rsidR="00767454">
        <w:rPr>
          <w:rFonts w:ascii="Apercu Pro" w:hAnsi="Apercu Pro" w:cs="TimesNewRomanPSMT"/>
          <w:sz w:val="22"/>
        </w:rPr>
        <w:t>,</w:t>
      </w:r>
      <w:r>
        <w:rPr>
          <w:rFonts w:ascii="Apercu Pro" w:hAnsi="Apercu Pro" w:cs="TimesNewRomanPSMT"/>
          <w:sz w:val="22"/>
        </w:rPr>
        <w:t xml:space="preserve"> mit dem Garten</w:t>
      </w:r>
      <w:r w:rsidR="00767454">
        <w:rPr>
          <w:rFonts w:ascii="Apercu Pro" w:hAnsi="Apercu Pro" w:cs="TimesNewRomanPSMT"/>
          <w:sz w:val="22"/>
        </w:rPr>
        <w:t>hof</w:t>
      </w:r>
      <w:r>
        <w:rPr>
          <w:rFonts w:ascii="Apercu Pro" w:hAnsi="Apercu Pro" w:cs="TimesNewRomanPSMT"/>
          <w:sz w:val="22"/>
        </w:rPr>
        <w:t xml:space="preserve"> </w:t>
      </w:r>
      <w:r w:rsidRPr="00530EDC">
        <w:rPr>
          <w:rFonts w:ascii="Apercu Pro" w:hAnsi="Apercu Pro" w:cs="TimesNewRomanPSMT"/>
          <w:sz w:val="22"/>
        </w:rPr>
        <w:t>„</w:t>
      </w:r>
      <w:proofErr w:type="spellStart"/>
      <w:r w:rsidRPr="00530EDC">
        <w:rPr>
          <w:rFonts w:ascii="Apercu Pro" w:hAnsi="Apercu Pro" w:cs="TimesNewRomanPSMT"/>
          <w:sz w:val="22"/>
        </w:rPr>
        <w:t>Dietrichsruh</w:t>
      </w:r>
      <w:r w:rsidR="00CA60AE">
        <w:rPr>
          <w:rFonts w:ascii="Apercu Pro" w:hAnsi="Apercu Pro" w:cs="TimesNewRomanPSMT"/>
          <w:sz w:val="22"/>
        </w:rPr>
        <w:t>e</w:t>
      </w:r>
      <w:proofErr w:type="spellEnd"/>
      <w:r w:rsidRPr="00530EDC">
        <w:rPr>
          <w:rFonts w:ascii="Apercu Pro" w:hAnsi="Apercu Pro" w:cs="TimesNewRomanPSMT"/>
          <w:sz w:val="22"/>
        </w:rPr>
        <w:t xml:space="preserve">“. 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Der Residenz-Bau wurde im Laufe des 17. und 18. Jahrhunderts durch di</w:t>
      </w:r>
      <w:r>
        <w:rPr>
          <w:rFonts w:ascii="Apercu Pro" w:hAnsi="Apercu Pro" w:cs="TimesNewRomanPSMT"/>
          <w:sz w:val="22"/>
        </w:rPr>
        <w:t xml:space="preserve">e berühmtesten Barockbaumeister </w:t>
      </w:r>
      <w:r w:rsidRPr="00530EDC">
        <w:rPr>
          <w:rFonts w:ascii="Apercu Pro" w:hAnsi="Apercu Pro" w:cs="TimesNewRomanPSMT"/>
          <w:sz w:val="22"/>
        </w:rPr>
        <w:t>der Zeit dem jeweiligen Geschmack der regierenden Fürsterzbischöfe angepasst.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>
        <w:rPr>
          <w:rFonts w:ascii="Apercu Pro" w:hAnsi="Apercu Pro" w:cs="TimesNewRomanPSMT"/>
          <w:sz w:val="22"/>
        </w:rPr>
        <w:t xml:space="preserve">Fürsterzbischof </w:t>
      </w:r>
      <w:proofErr w:type="spellStart"/>
      <w:r>
        <w:rPr>
          <w:rFonts w:ascii="Apercu Pro" w:hAnsi="Apercu Pro" w:cs="TimesNewRomanPSMT"/>
          <w:sz w:val="22"/>
        </w:rPr>
        <w:t>Guidobald</w:t>
      </w:r>
      <w:proofErr w:type="spellEnd"/>
      <w:r>
        <w:rPr>
          <w:rFonts w:ascii="Apercu Pro" w:hAnsi="Apercu Pro" w:cs="TimesNewRomanPSMT"/>
          <w:sz w:val="22"/>
        </w:rPr>
        <w:t xml:space="preserve"> Graf</w:t>
      </w:r>
      <w:r w:rsidRPr="00530EDC">
        <w:rPr>
          <w:rFonts w:ascii="Apercu Pro" w:hAnsi="Apercu Pro" w:cs="TimesNewRomanPSMT"/>
          <w:sz w:val="22"/>
        </w:rPr>
        <w:t xml:space="preserve"> Thun </w:t>
      </w:r>
      <w:r>
        <w:rPr>
          <w:rFonts w:ascii="Apercu Pro" w:hAnsi="Apercu Pro" w:cs="TimesNewRomanPSMT"/>
          <w:sz w:val="22"/>
        </w:rPr>
        <w:t>(1654-</w:t>
      </w:r>
      <w:r w:rsidR="00767454">
        <w:rPr>
          <w:rFonts w:ascii="Apercu Pro" w:hAnsi="Apercu Pro" w:cs="TimesNewRomanPSMT"/>
          <w:sz w:val="22"/>
        </w:rPr>
        <w:t xml:space="preserve">1668) </w:t>
      </w:r>
      <w:r w:rsidRPr="00530EDC">
        <w:rPr>
          <w:rFonts w:ascii="Apercu Pro" w:hAnsi="Apercu Pro" w:cs="TimesNewRomanPSMT"/>
          <w:sz w:val="22"/>
        </w:rPr>
        <w:t>verband die Residenz und den Dom mit H</w:t>
      </w:r>
      <w:r>
        <w:rPr>
          <w:rFonts w:ascii="Apercu Pro" w:hAnsi="Apercu Pro" w:cs="TimesNewRomanPSMT"/>
          <w:sz w:val="22"/>
        </w:rPr>
        <w:t xml:space="preserve">ilfe der </w:t>
      </w:r>
      <w:proofErr w:type="spellStart"/>
      <w:r>
        <w:rPr>
          <w:rFonts w:ascii="Apercu Pro" w:hAnsi="Apercu Pro" w:cs="TimesNewRomanPSMT"/>
          <w:sz w:val="22"/>
        </w:rPr>
        <w:t>Dombögen</w:t>
      </w:r>
      <w:proofErr w:type="spellEnd"/>
      <w:r>
        <w:rPr>
          <w:rFonts w:ascii="Apercu Pro" w:hAnsi="Apercu Pro" w:cs="TimesNewRomanPSMT"/>
          <w:sz w:val="22"/>
        </w:rPr>
        <w:t xml:space="preserve">. Gleichzeitig </w:t>
      </w:r>
      <w:r w:rsidRPr="00530EDC">
        <w:rPr>
          <w:rFonts w:ascii="Apercu Pro" w:hAnsi="Apercu Pro" w:cs="TimesNewRomanPSMT"/>
          <w:sz w:val="22"/>
        </w:rPr>
        <w:t>ließ er den Pala</w:t>
      </w:r>
      <w:r w:rsidR="00767454">
        <w:rPr>
          <w:rFonts w:ascii="Apercu Pro" w:hAnsi="Apercu Pro" w:cs="TimesNewRomanPSMT"/>
          <w:sz w:val="22"/>
        </w:rPr>
        <w:t>st um fast sieben Meter erhöhen</w:t>
      </w:r>
      <w:r>
        <w:rPr>
          <w:rFonts w:ascii="Apercu Pro" w:hAnsi="Apercu Pro" w:cs="TimesNewRomanPSMT"/>
          <w:sz w:val="22"/>
        </w:rPr>
        <w:t xml:space="preserve">. In </w:t>
      </w:r>
      <w:r w:rsidRPr="00530EDC">
        <w:rPr>
          <w:rFonts w:ascii="Apercu Pro" w:hAnsi="Apercu Pro" w:cs="TimesNewRomanPSMT"/>
          <w:sz w:val="22"/>
        </w:rPr>
        <w:t>der Bel Etage schuf er einen Rundgang um den Domplatz: von d</w:t>
      </w:r>
      <w:r>
        <w:rPr>
          <w:rFonts w:ascii="Apercu Pro" w:hAnsi="Apercu Pro" w:cs="TimesNewRomanPSMT"/>
          <w:sz w:val="22"/>
        </w:rPr>
        <w:t xml:space="preserve">er Residenz über die nördlichen </w:t>
      </w:r>
      <w:proofErr w:type="spellStart"/>
      <w:r w:rsidRPr="00530EDC">
        <w:rPr>
          <w:rFonts w:ascii="Apercu Pro" w:hAnsi="Apercu Pro" w:cs="TimesNewRomanPSMT"/>
          <w:sz w:val="22"/>
        </w:rPr>
        <w:t>Dombögen</w:t>
      </w:r>
      <w:proofErr w:type="spellEnd"/>
      <w:r w:rsidRPr="00530EDC">
        <w:rPr>
          <w:rFonts w:ascii="Apercu Pro" w:hAnsi="Apercu Pro" w:cs="TimesNewRomanPSMT"/>
          <w:sz w:val="22"/>
        </w:rPr>
        <w:t xml:space="preserve"> in den Dom und zur Kunstkammer, weiter über die </w:t>
      </w:r>
      <w:r>
        <w:rPr>
          <w:rFonts w:ascii="Apercu Pro" w:hAnsi="Apercu Pro" w:cs="TimesNewRomanPSMT"/>
          <w:sz w:val="22"/>
        </w:rPr>
        <w:t xml:space="preserve">südlichen </w:t>
      </w:r>
      <w:proofErr w:type="spellStart"/>
      <w:r>
        <w:rPr>
          <w:rFonts w:ascii="Apercu Pro" w:hAnsi="Apercu Pro" w:cs="TimesNewRomanPSMT"/>
          <w:sz w:val="22"/>
        </w:rPr>
        <w:t>Dombögen</w:t>
      </w:r>
      <w:proofErr w:type="spellEnd"/>
      <w:r>
        <w:rPr>
          <w:rFonts w:ascii="Apercu Pro" w:hAnsi="Apercu Pro" w:cs="TimesNewRomanPSMT"/>
          <w:sz w:val="22"/>
        </w:rPr>
        <w:t xml:space="preserve"> in die Große </w:t>
      </w:r>
      <w:r w:rsidRPr="00530EDC">
        <w:rPr>
          <w:rFonts w:ascii="Apercu Pro" w:hAnsi="Apercu Pro" w:cs="TimesNewRomanPSMT"/>
          <w:sz w:val="22"/>
        </w:rPr>
        <w:t>Galerie gegen St. Peter und über das Hofbogengebäude zurü</w:t>
      </w:r>
      <w:r>
        <w:rPr>
          <w:rFonts w:ascii="Apercu Pro" w:hAnsi="Apercu Pro" w:cs="TimesNewRomanPSMT"/>
          <w:sz w:val="22"/>
        </w:rPr>
        <w:t xml:space="preserve">ck in die Residenz – die Route des </w:t>
      </w:r>
      <w:r w:rsidRPr="00530EDC">
        <w:rPr>
          <w:rFonts w:ascii="Apercu Pro" w:hAnsi="Apercu Pro" w:cs="TimesNewRomanPSMT"/>
          <w:sz w:val="22"/>
        </w:rPr>
        <w:t xml:space="preserve">heutigen </w:t>
      </w:r>
      <w:r>
        <w:rPr>
          <w:rFonts w:ascii="Apercu Pro" w:hAnsi="Apercu Pro" w:cs="TimesNewRomanPSMT"/>
          <w:sz w:val="22"/>
        </w:rPr>
        <w:t>DomQuartier-Rundgangs</w:t>
      </w:r>
      <w:r w:rsidRPr="00530EDC">
        <w:rPr>
          <w:rFonts w:ascii="Apercu Pro" w:hAnsi="Apercu Pro" w:cs="TimesNewRomanPSMT"/>
          <w:sz w:val="22"/>
        </w:rPr>
        <w:t>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Fürsterzbischof Franz Anton </w:t>
      </w:r>
      <w:proofErr w:type="spellStart"/>
      <w:r w:rsidRPr="00530EDC">
        <w:rPr>
          <w:rFonts w:ascii="Apercu Pro" w:hAnsi="Apercu Pro" w:cs="TimesNewRomanPSMT"/>
          <w:sz w:val="22"/>
        </w:rPr>
        <w:t>Harrach</w:t>
      </w:r>
      <w:proofErr w:type="spellEnd"/>
      <w:r w:rsidRPr="00530EDC">
        <w:rPr>
          <w:rFonts w:ascii="Apercu Pro" w:hAnsi="Apercu Pro" w:cs="TimesNewRomanPSMT"/>
          <w:sz w:val="22"/>
        </w:rPr>
        <w:t xml:space="preserve"> (1709–1727) ließ das Haup</w:t>
      </w:r>
      <w:r>
        <w:rPr>
          <w:rFonts w:ascii="Apercu Pro" w:hAnsi="Apercu Pro" w:cs="TimesNewRomanPSMT"/>
          <w:sz w:val="22"/>
        </w:rPr>
        <w:t xml:space="preserve">tportal vergrößern, die Fassade </w:t>
      </w:r>
      <w:r w:rsidRPr="00530EDC">
        <w:rPr>
          <w:rFonts w:ascii="Apercu Pro" w:hAnsi="Apercu Pro" w:cs="TimesNewRomanPSMT"/>
          <w:sz w:val="22"/>
        </w:rPr>
        <w:t>der Residenzplatzseite erneuern und die Residenz im Stil des H</w:t>
      </w:r>
      <w:r>
        <w:rPr>
          <w:rFonts w:ascii="Apercu Pro" w:hAnsi="Apercu Pro" w:cs="TimesNewRomanPSMT"/>
          <w:sz w:val="22"/>
        </w:rPr>
        <w:t xml:space="preserve">ochbarocks modernisieren. Unter </w:t>
      </w:r>
      <w:r w:rsidRPr="00530EDC">
        <w:rPr>
          <w:rFonts w:ascii="Apercu Pro" w:hAnsi="Apercu Pro" w:cs="TimesNewRomanPSMT"/>
          <w:sz w:val="22"/>
        </w:rPr>
        <w:t xml:space="preserve">der Gesamtleitung von Johann Lukas von Hildebrandt waren </w:t>
      </w:r>
      <w:r>
        <w:rPr>
          <w:rFonts w:ascii="Apercu Pro" w:hAnsi="Apercu Pro" w:cs="TimesNewRomanPSMT"/>
          <w:sz w:val="22"/>
        </w:rPr>
        <w:t xml:space="preserve">der Dekorationskünstler Antonio </w:t>
      </w:r>
      <w:proofErr w:type="spellStart"/>
      <w:r w:rsidRPr="00530EDC">
        <w:rPr>
          <w:rFonts w:ascii="Apercu Pro" w:hAnsi="Apercu Pro" w:cs="TimesNewRomanPSMT"/>
          <w:sz w:val="22"/>
        </w:rPr>
        <w:t>Beduzzi</w:t>
      </w:r>
      <w:proofErr w:type="spellEnd"/>
      <w:r w:rsidR="00693C3B">
        <w:rPr>
          <w:rFonts w:ascii="Apercu Pro" w:hAnsi="Apercu Pro" w:cs="TimesNewRomanPSMT"/>
          <w:sz w:val="22"/>
        </w:rPr>
        <w:t xml:space="preserve"> (1675-1735)</w:t>
      </w:r>
      <w:r w:rsidRPr="00530EDC">
        <w:rPr>
          <w:rFonts w:ascii="Apercu Pro" w:hAnsi="Apercu Pro" w:cs="TimesNewRomanPSMT"/>
          <w:sz w:val="22"/>
        </w:rPr>
        <w:t xml:space="preserve">, die Maler Johann Michael </w:t>
      </w:r>
      <w:proofErr w:type="spellStart"/>
      <w:r w:rsidRPr="00530EDC">
        <w:rPr>
          <w:rFonts w:ascii="Apercu Pro" w:hAnsi="Apercu Pro" w:cs="TimesNewRomanPSMT"/>
          <w:sz w:val="22"/>
        </w:rPr>
        <w:t>Rottmayr</w:t>
      </w:r>
      <w:proofErr w:type="spellEnd"/>
      <w:r w:rsidRPr="00530EDC">
        <w:rPr>
          <w:rFonts w:ascii="Apercu Pro" w:hAnsi="Apercu Pro" w:cs="TimesNewRomanPSMT"/>
          <w:sz w:val="22"/>
        </w:rPr>
        <w:t xml:space="preserve"> </w:t>
      </w:r>
      <w:r w:rsidR="00693C3B">
        <w:rPr>
          <w:rFonts w:ascii="Apercu Pro" w:hAnsi="Apercu Pro" w:cs="TimesNewRomanPSMT"/>
          <w:sz w:val="22"/>
        </w:rPr>
        <w:t xml:space="preserve">(1654-1730) </w:t>
      </w:r>
      <w:r w:rsidRPr="00530EDC">
        <w:rPr>
          <w:rFonts w:ascii="Apercu Pro" w:hAnsi="Apercu Pro" w:cs="TimesNewRomanPSMT"/>
          <w:sz w:val="22"/>
        </w:rPr>
        <w:t>und Martino</w:t>
      </w:r>
      <w:r>
        <w:rPr>
          <w:rFonts w:ascii="Apercu Pro" w:hAnsi="Apercu Pro" w:cs="TimesNewRomanPSMT"/>
          <w:sz w:val="22"/>
        </w:rPr>
        <w:t xml:space="preserve"> </w:t>
      </w:r>
      <w:proofErr w:type="spellStart"/>
      <w:r>
        <w:rPr>
          <w:rFonts w:ascii="Apercu Pro" w:hAnsi="Apercu Pro" w:cs="TimesNewRomanPSMT"/>
          <w:sz w:val="22"/>
        </w:rPr>
        <w:t>Altomonte</w:t>
      </w:r>
      <w:proofErr w:type="spellEnd"/>
      <w:r>
        <w:rPr>
          <w:rFonts w:ascii="Apercu Pro" w:hAnsi="Apercu Pro" w:cs="TimesNewRomanPSMT"/>
          <w:sz w:val="22"/>
        </w:rPr>
        <w:t xml:space="preserve"> </w:t>
      </w:r>
      <w:r w:rsidR="00693C3B">
        <w:rPr>
          <w:rFonts w:ascii="Apercu Pro" w:hAnsi="Apercu Pro" w:cs="TimesNewRomanPSMT"/>
          <w:sz w:val="22"/>
        </w:rPr>
        <w:t xml:space="preserve">(1657-1745) </w:t>
      </w:r>
      <w:r>
        <w:rPr>
          <w:rFonts w:ascii="Apercu Pro" w:hAnsi="Apercu Pro" w:cs="TimesNewRomanPSMT"/>
          <w:sz w:val="22"/>
        </w:rPr>
        <w:t xml:space="preserve">sowie der Stuckateur </w:t>
      </w:r>
      <w:r w:rsidRPr="00530EDC">
        <w:rPr>
          <w:rFonts w:ascii="Apercu Pro" w:hAnsi="Apercu Pro" w:cs="TimesNewRomanPSMT"/>
          <w:sz w:val="22"/>
        </w:rPr>
        <w:t xml:space="preserve">Alberto </w:t>
      </w:r>
      <w:proofErr w:type="spellStart"/>
      <w:r w:rsidRPr="00530EDC">
        <w:rPr>
          <w:rFonts w:ascii="Apercu Pro" w:hAnsi="Apercu Pro" w:cs="TimesNewRomanPSMT"/>
          <w:sz w:val="22"/>
        </w:rPr>
        <w:t>Camesina</w:t>
      </w:r>
      <w:proofErr w:type="spellEnd"/>
      <w:r w:rsidRPr="00530EDC">
        <w:rPr>
          <w:rFonts w:ascii="Apercu Pro" w:hAnsi="Apercu Pro" w:cs="TimesNewRomanPSMT"/>
          <w:sz w:val="22"/>
        </w:rPr>
        <w:t xml:space="preserve"> </w:t>
      </w:r>
      <w:r w:rsidR="00693C3B">
        <w:rPr>
          <w:rFonts w:ascii="Apercu Pro" w:hAnsi="Apercu Pro" w:cs="TimesNewRomanPSMT"/>
          <w:sz w:val="22"/>
        </w:rPr>
        <w:t xml:space="preserve">(1675-1756) </w:t>
      </w:r>
      <w:r w:rsidRPr="00530EDC">
        <w:rPr>
          <w:rFonts w:ascii="Apercu Pro" w:hAnsi="Apercu Pro" w:cs="TimesNewRomanPSMT"/>
          <w:sz w:val="22"/>
        </w:rPr>
        <w:t>tätig.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Unter dem letzten regierenden Fürsterzbischof, Hieronymus </w:t>
      </w:r>
      <w:r>
        <w:rPr>
          <w:rFonts w:ascii="Apercu Pro" w:hAnsi="Apercu Pro" w:cs="TimesNewRomanPSMT"/>
          <w:sz w:val="22"/>
        </w:rPr>
        <w:t xml:space="preserve">Graf </w:t>
      </w:r>
      <w:r w:rsidRPr="00530EDC">
        <w:rPr>
          <w:rFonts w:ascii="Apercu Pro" w:hAnsi="Apercu Pro" w:cs="TimesNewRomanPSMT"/>
          <w:sz w:val="22"/>
        </w:rPr>
        <w:t>Colloredo (1772–1803), wurde der</w:t>
      </w:r>
      <w:r>
        <w:rPr>
          <w:rFonts w:ascii="Apercu Pro" w:hAnsi="Apercu Pro" w:cs="TimesNewRomanPSMT"/>
          <w:sz w:val="22"/>
        </w:rPr>
        <w:t xml:space="preserve"> </w:t>
      </w:r>
      <w:r w:rsidRPr="00530EDC">
        <w:rPr>
          <w:rFonts w:ascii="Apercu Pro" w:hAnsi="Apercu Pro" w:cs="TimesNewRomanPSMT"/>
          <w:sz w:val="22"/>
        </w:rPr>
        <w:t xml:space="preserve">Nordtrakt – der heutige </w:t>
      </w:r>
      <w:proofErr w:type="spellStart"/>
      <w:r w:rsidRPr="00530EDC">
        <w:rPr>
          <w:rFonts w:ascii="Apercu Pro" w:hAnsi="Apercu Pro" w:cs="TimesNewRomanPSMT"/>
          <w:sz w:val="22"/>
        </w:rPr>
        <w:t>Toskanatrakt</w:t>
      </w:r>
      <w:proofErr w:type="spellEnd"/>
      <w:r w:rsidRPr="00530EDC">
        <w:rPr>
          <w:rFonts w:ascii="Apercu Pro" w:hAnsi="Apercu Pro" w:cs="TimesNewRomanPSMT"/>
          <w:sz w:val="22"/>
        </w:rPr>
        <w:t xml:space="preserve"> – fertiggestellt. Colloredo ließ auch die Gemäldegalerie</w:t>
      </w:r>
      <w:r>
        <w:rPr>
          <w:rFonts w:ascii="Apercu Pro" w:hAnsi="Apercu Pro" w:cs="TimesNewRomanPSMT"/>
          <w:sz w:val="22"/>
        </w:rPr>
        <w:t xml:space="preserve"> </w:t>
      </w:r>
      <w:r w:rsidRPr="00530EDC">
        <w:rPr>
          <w:rFonts w:ascii="Apercu Pro" w:hAnsi="Apercu Pro" w:cs="TimesNewRomanPSMT"/>
          <w:sz w:val="22"/>
        </w:rPr>
        <w:t>einrichten, in deren Räumlichkeiten sich heute die Residenzgalerie befindet.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</w:p>
    <w:p w:rsidR="00693C3B" w:rsidRPr="00E00A38" w:rsidRDefault="00693C3B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Cs/>
          <w:sz w:val="22"/>
        </w:rPr>
      </w:pPr>
    </w:p>
    <w:p w:rsidR="00CA60AE" w:rsidRPr="00E00A38" w:rsidRDefault="00CA60AE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Cs/>
          <w:sz w:val="22"/>
        </w:rPr>
      </w:pPr>
    </w:p>
    <w:p w:rsidR="00530EDC" w:rsidRPr="00CA60AE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  <w:r w:rsidRPr="00CA60AE">
        <w:rPr>
          <w:rFonts w:ascii="Apercu Pro" w:hAnsi="Apercu Pro" w:cs="Helvetica-Bold"/>
          <w:b/>
          <w:bCs/>
          <w:sz w:val="22"/>
        </w:rPr>
        <w:t>… und eine Bühne zur Repräsentation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Nach dem Brand und Abriss des romanischen Doms ließ Wolf Di</w:t>
      </w:r>
      <w:r>
        <w:rPr>
          <w:rFonts w:ascii="Apercu Pro" w:hAnsi="Apercu Pro" w:cs="TimesNewRomanPSMT"/>
          <w:sz w:val="22"/>
        </w:rPr>
        <w:t xml:space="preserve">etrich auch den Domfriedhof auf </w:t>
      </w:r>
      <w:r w:rsidRPr="00530EDC">
        <w:rPr>
          <w:rFonts w:ascii="Apercu Pro" w:hAnsi="Apercu Pro" w:cs="TimesNewRomanPSMT"/>
          <w:sz w:val="22"/>
        </w:rPr>
        <w:t>und ordnete die Schleifung von Bürgerhäusern an, um einen gro</w:t>
      </w:r>
      <w:r>
        <w:rPr>
          <w:rFonts w:ascii="Apercu Pro" w:hAnsi="Apercu Pro" w:cs="TimesNewRomanPSMT"/>
          <w:sz w:val="22"/>
        </w:rPr>
        <w:t xml:space="preserve">ßzügigen Platz vor der Residenz </w:t>
      </w:r>
      <w:r w:rsidRPr="00530EDC">
        <w:rPr>
          <w:rFonts w:ascii="Apercu Pro" w:hAnsi="Apercu Pro" w:cs="TimesNewRomanPSMT"/>
          <w:sz w:val="22"/>
        </w:rPr>
        <w:t xml:space="preserve">anlegen zu können. Damit schuf er einen repräsentativen öffentlichen Raum, der zur Bühne </w:t>
      </w:r>
      <w:r>
        <w:rPr>
          <w:rFonts w:ascii="Apercu Pro" w:hAnsi="Apercu Pro" w:cs="TimesNewRomanPSMT"/>
          <w:sz w:val="22"/>
        </w:rPr>
        <w:t xml:space="preserve">des </w:t>
      </w:r>
      <w:r w:rsidRPr="00530EDC">
        <w:rPr>
          <w:rFonts w:ascii="Apercu Pro" w:hAnsi="Apercu Pro" w:cs="TimesNewRomanPSMT"/>
          <w:sz w:val="22"/>
        </w:rPr>
        <w:t xml:space="preserve">Hofes avancierte. 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lastRenderedPageBreak/>
        <w:t>Auf dem Residenzplatz konnten sich die Fürsterzbischöfe mit Paraden und</w:t>
      </w: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Prozessionen prachtvoll in </w:t>
      </w:r>
      <w:r>
        <w:rPr>
          <w:rFonts w:ascii="Apercu Pro" w:hAnsi="Apercu Pro" w:cs="TimesNewRomanPSMT"/>
          <w:sz w:val="22"/>
        </w:rPr>
        <w:t xml:space="preserve">Szene setzen. </w:t>
      </w:r>
      <w:proofErr w:type="spellStart"/>
      <w:r>
        <w:rPr>
          <w:rFonts w:ascii="Apercu Pro" w:hAnsi="Apercu Pro" w:cs="TimesNewRomanPSMT"/>
          <w:sz w:val="22"/>
        </w:rPr>
        <w:t>Guidobald</w:t>
      </w:r>
      <w:proofErr w:type="spellEnd"/>
      <w:r>
        <w:rPr>
          <w:rFonts w:ascii="Apercu Pro" w:hAnsi="Apercu Pro" w:cs="TimesNewRomanPSMT"/>
          <w:sz w:val="22"/>
        </w:rPr>
        <w:t xml:space="preserve"> Graf</w:t>
      </w:r>
      <w:r w:rsidRPr="00530EDC">
        <w:rPr>
          <w:rFonts w:ascii="Apercu Pro" w:hAnsi="Apercu Pro" w:cs="TimesNewRomanPSMT"/>
          <w:sz w:val="22"/>
        </w:rPr>
        <w:t xml:space="preserve"> Thu</w:t>
      </w:r>
      <w:r>
        <w:rPr>
          <w:rFonts w:ascii="Apercu Pro" w:hAnsi="Apercu Pro" w:cs="TimesNewRomanPSMT"/>
          <w:sz w:val="22"/>
        </w:rPr>
        <w:t xml:space="preserve">n verlieh dem Residenzplatz mit </w:t>
      </w:r>
      <w:r w:rsidRPr="00530EDC">
        <w:rPr>
          <w:rFonts w:ascii="Apercu Pro" w:hAnsi="Apercu Pro" w:cs="TimesNewRomanPSMT"/>
          <w:sz w:val="22"/>
        </w:rPr>
        <w:t>der Errichtung des Residenzbrunnens den letzten Schliff.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>Das repräsentative Entree in den Dom bildete der Domplatz, der au</w:t>
      </w:r>
      <w:r>
        <w:rPr>
          <w:rFonts w:ascii="Apercu Pro" w:hAnsi="Apercu Pro" w:cs="TimesNewRomanPSMT"/>
          <w:sz w:val="22"/>
        </w:rPr>
        <w:t xml:space="preserve">ch für kirchliche Feste genutzt </w:t>
      </w:r>
      <w:r w:rsidRPr="00530EDC">
        <w:rPr>
          <w:rFonts w:ascii="Apercu Pro" w:hAnsi="Apercu Pro" w:cs="TimesNewRomanPSMT"/>
          <w:sz w:val="22"/>
        </w:rPr>
        <w:t>wurde – und wird. Obwohl den vielen unterschiedlich</w:t>
      </w:r>
      <w:r>
        <w:rPr>
          <w:rFonts w:ascii="Apercu Pro" w:hAnsi="Apercu Pro" w:cs="TimesNewRomanPSMT"/>
          <w:sz w:val="22"/>
        </w:rPr>
        <w:t xml:space="preserve">en Baumaßnahmen kein Gesamtplan </w:t>
      </w:r>
      <w:r w:rsidRPr="00530EDC">
        <w:rPr>
          <w:rFonts w:ascii="Apercu Pro" w:hAnsi="Apercu Pro" w:cs="TimesNewRomanPSMT"/>
          <w:sz w:val="22"/>
        </w:rPr>
        <w:t xml:space="preserve">zugrunde lag, wurde der Platz einheitlich geformt. Um 1600 ließ Wolf Dietrich </w:t>
      </w:r>
      <w:r w:rsidR="00CA60AE">
        <w:rPr>
          <w:rFonts w:ascii="Apercu Pro" w:hAnsi="Apercu Pro" w:cs="TimesNewRomanPSMT"/>
          <w:sz w:val="22"/>
        </w:rPr>
        <w:t>das Hofbogengebäude</w:t>
      </w:r>
      <w:r>
        <w:rPr>
          <w:rFonts w:ascii="Apercu Pro" w:hAnsi="Apercu Pro" w:cs="TimesNewRomanPSMT"/>
          <w:sz w:val="22"/>
        </w:rPr>
        <w:t xml:space="preserve"> </w:t>
      </w:r>
      <w:r w:rsidR="00CA60AE">
        <w:rPr>
          <w:rFonts w:ascii="Apercu Pro" w:hAnsi="Apercu Pro" w:cs="TimesNewRomanPSMT"/>
          <w:sz w:val="22"/>
        </w:rPr>
        <w:t xml:space="preserve">gegenüber dem Dom errichten (heute: </w:t>
      </w:r>
      <w:proofErr w:type="spellStart"/>
      <w:r w:rsidRPr="00530EDC">
        <w:rPr>
          <w:rFonts w:ascii="Apercu Pro" w:hAnsi="Apercu Pro" w:cs="TimesNewRomanPSMT"/>
          <w:sz w:val="22"/>
        </w:rPr>
        <w:t>Wallistra</w:t>
      </w:r>
      <w:r>
        <w:rPr>
          <w:rFonts w:ascii="Apercu Pro" w:hAnsi="Apercu Pro" w:cs="TimesNewRomanPSMT"/>
          <w:sz w:val="22"/>
        </w:rPr>
        <w:t>kt</w:t>
      </w:r>
      <w:proofErr w:type="spellEnd"/>
      <w:r w:rsidR="00CA60AE">
        <w:rPr>
          <w:rFonts w:ascii="Apercu Pro" w:hAnsi="Apercu Pro" w:cs="TimesNewRomanPSMT"/>
          <w:sz w:val="22"/>
        </w:rPr>
        <w:t>)</w:t>
      </w:r>
      <w:r>
        <w:rPr>
          <w:rFonts w:ascii="Apercu Pro" w:hAnsi="Apercu Pro" w:cs="TimesNewRomanPSMT"/>
          <w:sz w:val="22"/>
        </w:rPr>
        <w:t xml:space="preserve">, kurz darauf die Fassade der </w:t>
      </w:r>
      <w:r w:rsidRPr="00530EDC">
        <w:rPr>
          <w:rFonts w:ascii="Apercu Pro" w:hAnsi="Apercu Pro" w:cs="TimesNewRomanPSMT"/>
          <w:sz w:val="22"/>
        </w:rPr>
        <w:t xml:space="preserve">Residenz. Unter </w:t>
      </w:r>
      <w:proofErr w:type="spellStart"/>
      <w:r w:rsidRPr="00530EDC">
        <w:rPr>
          <w:rFonts w:ascii="Apercu Pro" w:hAnsi="Apercu Pro" w:cs="TimesNewRomanPSMT"/>
          <w:sz w:val="22"/>
        </w:rPr>
        <w:t>Guidobald</w:t>
      </w:r>
      <w:proofErr w:type="spellEnd"/>
      <w:r w:rsidRPr="00530EDC">
        <w:rPr>
          <w:rFonts w:ascii="Apercu Pro" w:hAnsi="Apercu Pro" w:cs="TimesNewRomanPSMT"/>
          <w:sz w:val="22"/>
        </w:rPr>
        <w:t xml:space="preserve"> </w:t>
      </w:r>
      <w:r>
        <w:rPr>
          <w:rFonts w:ascii="Apercu Pro" w:hAnsi="Apercu Pro" w:cs="TimesNewRomanPSMT"/>
          <w:sz w:val="22"/>
        </w:rPr>
        <w:t xml:space="preserve">Graf </w:t>
      </w:r>
      <w:r w:rsidR="0093177C">
        <w:rPr>
          <w:rFonts w:ascii="Apercu Pro" w:hAnsi="Apercu Pro" w:cs="TimesNewRomanPSMT"/>
          <w:sz w:val="22"/>
        </w:rPr>
        <w:t xml:space="preserve">Thun entstanden </w:t>
      </w:r>
      <w:r w:rsidRPr="00530EDC">
        <w:rPr>
          <w:rFonts w:ascii="Apercu Pro" w:hAnsi="Apercu Pro" w:cs="TimesNewRomanPSMT"/>
          <w:sz w:val="22"/>
        </w:rPr>
        <w:t>die gegenüberliege</w:t>
      </w:r>
      <w:r>
        <w:rPr>
          <w:rFonts w:ascii="Apercu Pro" w:hAnsi="Apercu Pro" w:cs="TimesNewRomanPSMT"/>
          <w:sz w:val="22"/>
        </w:rPr>
        <w:t xml:space="preserve">nde, spiegelbildlich gestaltete </w:t>
      </w:r>
      <w:r w:rsidRPr="00530EDC">
        <w:rPr>
          <w:rFonts w:ascii="Apercu Pro" w:hAnsi="Apercu Pro" w:cs="TimesNewRomanPSMT"/>
          <w:sz w:val="22"/>
        </w:rPr>
        <w:t xml:space="preserve">Fassade sowie die </w:t>
      </w:r>
      <w:proofErr w:type="spellStart"/>
      <w:r w:rsidRPr="00530EDC">
        <w:rPr>
          <w:rFonts w:ascii="Apercu Pro" w:hAnsi="Apercu Pro" w:cs="TimesNewRomanPSMT"/>
          <w:sz w:val="22"/>
        </w:rPr>
        <w:t>Dombögen</w:t>
      </w:r>
      <w:proofErr w:type="spellEnd"/>
      <w:r w:rsidRPr="00530EDC">
        <w:rPr>
          <w:rFonts w:ascii="Apercu Pro" w:hAnsi="Apercu Pro" w:cs="TimesNewRomanPSMT"/>
          <w:sz w:val="22"/>
        </w:rPr>
        <w:t>. Die Mariensäule schloss das Ensemble</w:t>
      </w:r>
      <w:r>
        <w:rPr>
          <w:rFonts w:ascii="Apercu Pro" w:hAnsi="Apercu Pro" w:cs="TimesNewRomanPSMT"/>
          <w:sz w:val="22"/>
        </w:rPr>
        <w:t xml:space="preserve"> 1771 als Höhe- und </w:t>
      </w:r>
      <w:r w:rsidRPr="00530EDC">
        <w:rPr>
          <w:rFonts w:ascii="Apercu Pro" w:hAnsi="Apercu Pro" w:cs="TimesNewRomanPSMT"/>
          <w:sz w:val="22"/>
        </w:rPr>
        <w:t>Mittelpunkt der Platzgestaltung ab.</w:t>
      </w: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</w:p>
    <w:p w:rsidR="00E00A38" w:rsidRDefault="00E00A38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  <w:bookmarkStart w:id="0" w:name="_GoBack"/>
      <w:bookmarkEnd w:id="0"/>
    </w:p>
    <w:p w:rsidR="00530EDC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Helvetica-Bold"/>
          <w:b/>
          <w:bCs/>
          <w:sz w:val="22"/>
        </w:rPr>
      </w:pPr>
      <w:r w:rsidRPr="00530EDC">
        <w:rPr>
          <w:rFonts w:ascii="Apercu Pro" w:hAnsi="Apercu Pro" w:cs="Helvetica-Bold"/>
          <w:b/>
          <w:bCs/>
          <w:sz w:val="22"/>
        </w:rPr>
        <w:t>Das letzte Kapitel</w:t>
      </w:r>
    </w:p>
    <w:p w:rsid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</w:p>
    <w:p w:rsidR="00530EDC" w:rsidRPr="009067B4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Hieronymus </w:t>
      </w:r>
      <w:r>
        <w:rPr>
          <w:rFonts w:ascii="Apercu Pro" w:hAnsi="Apercu Pro" w:cs="TimesNewRomanPSMT"/>
          <w:sz w:val="22"/>
        </w:rPr>
        <w:t xml:space="preserve">Graf </w:t>
      </w:r>
      <w:r w:rsidRPr="00530EDC">
        <w:rPr>
          <w:rFonts w:ascii="Apercu Pro" w:hAnsi="Apercu Pro" w:cs="TimesNewRomanPSMT"/>
          <w:sz w:val="22"/>
        </w:rPr>
        <w:t xml:space="preserve">Colloredo </w:t>
      </w:r>
      <w:r w:rsidR="009067B4">
        <w:rPr>
          <w:rFonts w:ascii="Apercu Pro" w:hAnsi="Apercu Pro" w:cs="TimesNewRomanPSMT"/>
          <w:sz w:val="22"/>
        </w:rPr>
        <w:t xml:space="preserve">(1772-1803) </w:t>
      </w:r>
      <w:r w:rsidRPr="00530EDC">
        <w:rPr>
          <w:rFonts w:ascii="Apercu Pro" w:hAnsi="Apercu Pro" w:cs="TimesNewRomanPSMT"/>
          <w:sz w:val="22"/>
        </w:rPr>
        <w:t>war der letzte Fürsterzbischof von Salzb</w:t>
      </w:r>
      <w:r>
        <w:rPr>
          <w:rFonts w:ascii="Apercu Pro" w:hAnsi="Apercu Pro" w:cs="TimesNewRomanPSMT"/>
          <w:sz w:val="22"/>
        </w:rPr>
        <w:t xml:space="preserve">urg. Nach seiner Flucht vor den </w:t>
      </w:r>
      <w:r w:rsidRPr="00530EDC">
        <w:rPr>
          <w:rFonts w:ascii="Apercu Pro" w:hAnsi="Apercu Pro" w:cs="TimesNewRomanPSMT"/>
          <w:sz w:val="22"/>
        </w:rPr>
        <w:t>einrückenden Franzosen im Jahre 1800 wurden zahllose Kunstschätze der fürsterzbischöflic</w:t>
      </w:r>
      <w:r>
        <w:rPr>
          <w:rFonts w:ascii="Apercu Pro" w:hAnsi="Apercu Pro" w:cs="TimesNewRomanPSMT"/>
          <w:sz w:val="22"/>
        </w:rPr>
        <w:t xml:space="preserve">hen </w:t>
      </w:r>
      <w:r w:rsidRPr="00530EDC">
        <w:rPr>
          <w:rFonts w:ascii="Apercu Pro" w:hAnsi="Apercu Pro" w:cs="TimesNewRomanPSMT"/>
          <w:sz w:val="22"/>
        </w:rPr>
        <w:t>Sammlungen außer Landes gebracht. Das Ende des Heilige</w:t>
      </w:r>
      <w:r>
        <w:rPr>
          <w:rFonts w:ascii="Apercu Pro" w:hAnsi="Apercu Pro" w:cs="TimesNewRomanPSMT"/>
          <w:sz w:val="22"/>
        </w:rPr>
        <w:t xml:space="preserve">n Römischen </w:t>
      </w:r>
      <w:r w:rsidRPr="009067B4">
        <w:rPr>
          <w:rFonts w:ascii="Apercu Pro" w:hAnsi="Apercu Pro" w:cs="TimesNewRomanPSMT"/>
          <w:sz w:val="22"/>
        </w:rPr>
        <w:t>Reiches infolge der französischen Eroberungskriege brachte eine territoriale Neuaufteilung weiter Teile Europas.</w:t>
      </w:r>
      <w:r w:rsidR="009067B4" w:rsidRPr="009067B4">
        <w:rPr>
          <w:rFonts w:ascii="Apercu Pro" w:hAnsi="Apercu Pro" w:cs="TimesNewRomanPSMT"/>
          <w:sz w:val="22"/>
        </w:rPr>
        <w:t xml:space="preserve"> Die ehemalige Haupt- und Residenzstadt Salzburg büßte alle wichtigen Funktionen ein. Salzburg wurde zwischen </w:t>
      </w:r>
      <w:r w:rsidR="009067B4" w:rsidRPr="009067B4">
        <w:rPr>
          <w:rFonts w:ascii="Apercu Pro" w:eastAsia="Times New Roman" w:hAnsi="Apercu Pro" w:cs="Times New Roman"/>
          <w:sz w:val="22"/>
          <w:lang w:eastAsia="de-AT"/>
        </w:rPr>
        <w:t>Bayern, Frankreich und Österreich hin-und hergeschoben</w:t>
      </w:r>
      <w:r w:rsidR="009067B4">
        <w:rPr>
          <w:rFonts w:ascii="Apercu Pro" w:eastAsia="Times New Roman" w:hAnsi="Apercu Pro" w:cs="Times New Roman"/>
          <w:sz w:val="22"/>
          <w:lang w:eastAsia="de-AT"/>
        </w:rPr>
        <w:t>.</w:t>
      </w:r>
    </w:p>
    <w:p w:rsidR="00530EDC" w:rsidRPr="00E00A38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16"/>
          <w:szCs w:val="16"/>
        </w:rPr>
      </w:pPr>
    </w:p>
    <w:p w:rsidR="009067B4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Arial"/>
          <w:color w:val="202122"/>
          <w:sz w:val="22"/>
          <w:shd w:val="clear" w:color="auto" w:fill="FFFFFF"/>
        </w:rPr>
      </w:pPr>
      <w:r w:rsidRPr="009067B4">
        <w:rPr>
          <w:rFonts w:ascii="Apercu Pro" w:hAnsi="Apercu Pro" w:cs="TimesNewRomanPSMT"/>
          <w:sz w:val="22"/>
        </w:rPr>
        <w:t>1803 wurde das Erzbistum säkularisiert, also in ein we</w:t>
      </w:r>
      <w:r w:rsidR="009067B4" w:rsidRPr="009067B4">
        <w:rPr>
          <w:rFonts w:ascii="Apercu Pro" w:hAnsi="Apercu Pro" w:cs="TimesNewRomanPSMT"/>
          <w:sz w:val="22"/>
        </w:rPr>
        <w:t xml:space="preserve">ltliches Fürstentum umgewandelt, Großherzog Ferdinand III. von Toskana übernahm die Regentschaft über das </w:t>
      </w:r>
      <w:r w:rsidR="009067B4">
        <w:rPr>
          <w:rFonts w:ascii="Apercu Pro" w:hAnsi="Apercu Pro" w:cs="TimesNewRomanPSMT"/>
          <w:sz w:val="22"/>
        </w:rPr>
        <w:t xml:space="preserve">nunmehrige </w:t>
      </w:r>
      <w:r w:rsidR="009067B4" w:rsidRPr="009067B4">
        <w:rPr>
          <w:rFonts w:ascii="Apercu Pro" w:hAnsi="Apercu Pro" w:cs="TimesNewRomanPSMT"/>
          <w:sz w:val="22"/>
        </w:rPr>
        <w:t>Kurfürstentum Salzburg.</w:t>
      </w:r>
      <w:r w:rsidR="009067B4" w:rsidRPr="009067B4">
        <w:rPr>
          <w:rFonts w:ascii="Apercu Pro" w:hAnsi="Apercu Pro" w:cs="Arial"/>
          <w:color w:val="202122"/>
          <w:sz w:val="22"/>
          <w:shd w:val="clear" w:color="auto" w:fill="FFFFFF"/>
        </w:rPr>
        <w:t xml:space="preserve"> 1805 kam das Land zu Österreich, nach dem Sieg der französischen Truppen stand es unter französischer Verwaltung, von 1810 bis 1816</w:t>
      </w:r>
      <w:r w:rsidR="009067B4">
        <w:rPr>
          <w:rFonts w:ascii="Apercu Pro" w:hAnsi="Apercu Pro" w:cs="Arial"/>
          <w:color w:val="202122"/>
          <w:sz w:val="22"/>
          <w:shd w:val="clear" w:color="auto" w:fill="FFFFFF"/>
        </w:rPr>
        <w:t xml:space="preserve"> gehörte es wieder zu Bayern. </w:t>
      </w:r>
    </w:p>
    <w:p w:rsidR="009067B4" w:rsidRPr="00E00A38" w:rsidRDefault="009067B4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Arial"/>
          <w:color w:val="202122"/>
          <w:sz w:val="16"/>
          <w:szCs w:val="16"/>
          <w:shd w:val="clear" w:color="auto" w:fill="FFFFFF"/>
        </w:rPr>
      </w:pPr>
    </w:p>
    <w:p w:rsidR="009264B2" w:rsidRPr="00530EDC" w:rsidRDefault="00530EDC" w:rsidP="00530EDC">
      <w:pPr>
        <w:autoSpaceDE w:val="0"/>
        <w:autoSpaceDN w:val="0"/>
        <w:adjustRightInd w:val="0"/>
        <w:spacing w:line="240" w:lineRule="auto"/>
        <w:rPr>
          <w:rFonts w:ascii="Apercu Pro" w:hAnsi="Apercu Pro" w:cs="TimesNewRomanPSMT"/>
          <w:sz w:val="22"/>
        </w:rPr>
      </w:pPr>
      <w:r w:rsidRPr="00530EDC">
        <w:rPr>
          <w:rFonts w:ascii="Apercu Pro" w:hAnsi="Apercu Pro" w:cs="TimesNewRomanPSMT"/>
          <w:sz w:val="22"/>
        </w:rPr>
        <w:t xml:space="preserve">Nach dem Wiener Kongress </w:t>
      </w:r>
      <w:r w:rsidR="00474B45">
        <w:rPr>
          <w:rFonts w:ascii="Apercu Pro" w:hAnsi="Apercu Pro" w:cs="TimesNewRomanPSMT"/>
          <w:sz w:val="22"/>
        </w:rPr>
        <w:t xml:space="preserve">fiel Salzburg </w:t>
      </w:r>
      <w:r w:rsidR="00474B45" w:rsidRPr="00530EDC">
        <w:rPr>
          <w:rFonts w:ascii="Apercu Pro" w:hAnsi="Apercu Pro" w:cs="TimesNewRomanPSMT"/>
          <w:sz w:val="22"/>
        </w:rPr>
        <w:t>1816</w:t>
      </w:r>
      <w:r w:rsidR="00474B45">
        <w:rPr>
          <w:rFonts w:ascii="Apercu Pro" w:hAnsi="Apercu Pro" w:cs="TimesNewRomanPSMT"/>
          <w:sz w:val="22"/>
        </w:rPr>
        <w:t xml:space="preserve"> an Österreich. </w:t>
      </w:r>
      <w:r>
        <w:rPr>
          <w:rFonts w:ascii="Apercu Pro" w:hAnsi="Apercu Pro" w:cs="TimesNewRomanPSMT"/>
          <w:sz w:val="22"/>
        </w:rPr>
        <w:t>D</w:t>
      </w:r>
      <w:r w:rsidRPr="00530EDC">
        <w:rPr>
          <w:rFonts w:ascii="Apercu Pro" w:hAnsi="Apercu Pro" w:cs="TimesNewRomanPSMT"/>
          <w:sz w:val="22"/>
        </w:rPr>
        <w:t xml:space="preserve">ie Prunkräume </w:t>
      </w:r>
      <w:r>
        <w:rPr>
          <w:rFonts w:ascii="Apercu Pro" w:hAnsi="Apercu Pro" w:cs="TimesNewRomanPSMT"/>
          <w:sz w:val="22"/>
        </w:rPr>
        <w:t xml:space="preserve">dienten </w:t>
      </w:r>
      <w:r w:rsidRPr="00530EDC">
        <w:rPr>
          <w:rFonts w:ascii="Apercu Pro" w:hAnsi="Apercu Pro" w:cs="TimesNewRomanPSMT"/>
          <w:sz w:val="22"/>
        </w:rPr>
        <w:t xml:space="preserve">der </w:t>
      </w:r>
      <w:r>
        <w:rPr>
          <w:rFonts w:ascii="Apercu Pro" w:hAnsi="Apercu Pro" w:cs="TimesNewRomanPSMT"/>
          <w:sz w:val="22"/>
        </w:rPr>
        <w:t xml:space="preserve">privaten </w:t>
      </w:r>
      <w:r w:rsidRPr="00530EDC">
        <w:rPr>
          <w:rFonts w:ascii="Apercu Pro" w:hAnsi="Apercu Pro" w:cs="TimesNewRomanPSMT"/>
          <w:sz w:val="22"/>
        </w:rPr>
        <w:t>Nutzung durch Repr</w:t>
      </w:r>
      <w:r>
        <w:rPr>
          <w:rFonts w:ascii="Apercu Pro" w:hAnsi="Apercu Pro" w:cs="TimesNewRomanPSMT"/>
          <w:sz w:val="22"/>
        </w:rPr>
        <w:t xml:space="preserve">äsentanten verschiedener Zweige </w:t>
      </w:r>
      <w:r w:rsidRPr="00530EDC">
        <w:rPr>
          <w:rFonts w:ascii="Apercu Pro" w:hAnsi="Apercu Pro" w:cs="TimesNewRomanPSMT"/>
          <w:sz w:val="22"/>
        </w:rPr>
        <w:t xml:space="preserve">des Hauses Habsburg. </w:t>
      </w:r>
      <w:r w:rsidR="009067B4">
        <w:rPr>
          <w:rFonts w:ascii="Apercu Pro" w:hAnsi="Apercu Pro" w:cs="TimesNewRomanPSMT"/>
          <w:sz w:val="22"/>
        </w:rPr>
        <w:t xml:space="preserve"> </w:t>
      </w:r>
      <w:r w:rsidRPr="00530EDC">
        <w:rPr>
          <w:rFonts w:ascii="Apercu Pro" w:hAnsi="Apercu Pro" w:cs="TimesNewRomanPSMT"/>
          <w:sz w:val="22"/>
        </w:rPr>
        <w:t>1918 ging die Residenz in den Besit</w:t>
      </w:r>
      <w:r>
        <w:rPr>
          <w:rFonts w:ascii="Apercu Pro" w:hAnsi="Apercu Pro" w:cs="TimesNewRomanPSMT"/>
          <w:sz w:val="22"/>
        </w:rPr>
        <w:t xml:space="preserve">z der Republik Österreich über, </w:t>
      </w:r>
      <w:r w:rsidRPr="00530EDC">
        <w:rPr>
          <w:rFonts w:ascii="Apercu Pro" w:hAnsi="Apercu Pro" w:cs="TimesNewRomanPSMT"/>
          <w:sz w:val="22"/>
        </w:rPr>
        <w:t>1974 wurde sie in Landeseigentum übertragen.</w:t>
      </w:r>
    </w:p>
    <w:sectPr w:rsidR="009264B2" w:rsidRPr="00530EDC" w:rsidSect="00FC5806">
      <w:headerReference w:type="default" r:id="rId7"/>
      <w:pgSz w:w="11906" w:h="16838"/>
      <w:pgMar w:top="280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63" w:rsidRDefault="00F26263">
      <w:pPr>
        <w:spacing w:line="240" w:lineRule="auto"/>
      </w:pPr>
      <w:r>
        <w:separator/>
      </w:r>
    </w:p>
  </w:endnote>
  <w:endnote w:type="continuationSeparator" w:id="0">
    <w:p w:rsidR="00F26263" w:rsidRDefault="00F26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63" w:rsidRDefault="00F26263">
      <w:pPr>
        <w:spacing w:line="240" w:lineRule="auto"/>
      </w:pPr>
      <w:r>
        <w:separator/>
      </w:r>
    </w:p>
  </w:footnote>
  <w:footnote w:type="continuationSeparator" w:id="0">
    <w:p w:rsidR="00F26263" w:rsidRDefault="00F26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06" w:rsidRDefault="009F69F0" w:rsidP="00FC5806">
    <w:pPr>
      <w:pStyle w:val="Kopfzeile"/>
    </w:pPr>
    <w:r w:rsidRPr="005C0B20">
      <w:rPr>
        <w:noProof/>
        <w:sz w:val="16"/>
        <w:szCs w:val="16"/>
        <w:lang w:eastAsia="de-AT"/>
      </w:rPr>
      <w:drawing>
        <wp:anchor distT="0" distB="0" distL="114300" distR="114300" simplePos="0" relativeHeight="251659264" behindDoc="0" locked="0" layoutInCell="1" allowOverlap="1" wp14:anchorId="65045941" wp14:editId="72E110F1">
          <wp:simplePos x="0" y="0"/>
          <wp:positionH relativeFrom="leftMargin">
            <wp:posOffset>327025</wp:posOffset>
          </wp:positionH>
          <wp:positionV relativeFrom="topMargin">
            <wp:posOffset>341961</wp:posOffset>
          </wp:positionV>
          <wp:extent cx="2620645" cy="665480"/>
          <wp:effectExtent l="0" t="0" r="8255" b="127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B20">
      <w:rPr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17EC7B" wp14:editId="1BD823FF">
              <wp:simplePos x="0" y="0"/>
              <wp:positionH relativeFrom="leftMargin">
                <wp:posOffset>165735</wp:posOffset>
              </wp:positionH>
              <wp:positionV relativeFrom="page">
                <wp:posOffset>171781</wp:posOffset>
              </wp:positionV>
              <wp:extent cx="665480" cy="10363835"/>
              <wp:effectExtent l="0" t="0" r="127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80" cy="10363835"/>
                      </a:xfrm>
                      <a:prstGeom prst="rect">
                        <a:avLst/>
                      </a:prstGeom>
                      <a:solidFill>
                        <a:srgbClr val="B1D6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49985" id="Rechteck 2" o:spid="_x0000_s1026" style="position:absolute;margin-left:13.05pt;margin-top:13.55pt;width:52.4pt;height:8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" fillcolor="#b1d6e3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18B"/>
    <w:multiLevelType w:val="hybridMultilevel"/>
    <w:tmpl w:val="2F0682A8"/>
    <w:lvl w:ilvl="0" w:tplc="19DA3A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78"/>
    <w:rsid w:val="000133BB"/>
    <w:rsid w:val="00053A24"/>
    <w:rsid w:val="00060B74"/>
    <w:rsid w:val="000848FD"/>
    <w:rsid w:val="00094899"/>
    <w:rsid w:val="000C14C3"/>
    <w:rsid w:val="000E78F0"/>
    <w:rsid w:val="000F7ACA"/>
    <w:rsid w:val="00112874"/>
    <w:rsid w:val="001452D3"/>
    <w:rsid w:val="00194F70"/>
    <w:rsid w:val="001D3334"/>
    <w:rsid w:val="001D43E1"/>
    <w:rsid w:val="001E0033"/>
    <w:rsid w:val="001F21C2"/>
    <w:rsid w:val="001F314F"/>
    <w:rsid w:val="00216F70"/>
    <w:rsid w:val="00231638"/>
    <w:rsid w:val="00233A70"/>
    <w:rsid w:val="002848E4"/>
    <w:rsid w:val="002B0EB9"/>
    <w:rsid w:val="00305E48"/>
    <w:rsid w:val="00345D3E"/>
    <w:rsid w:val="00347D24"/>
    <w:rsid w:val="003C04DE"/>
    <w:rsid w:val="003C6E25"/>
    <w:rsid w:val="003F2FBE"/>
    <w:rsid w:val="00474B45"/>
    <w:rsid w:val="004B3B5C"/>
    <w:rsid w:val="004C35B1"/>
    <w:rsid w:val="004C5884"/>
    <w:rsid w:val="00530EDC"/>
    <w:rsid w:val="00531AB0"/>
    <w:rsid w:val="0057579D"/>
    <w:rsid w:val="00592BD3"/>
    <w:rsid w:val="005B3EC0"/>
    <w:rsid w:val="005F2259"/>
    <w:rsid w:val="00614974"/>
    <w:rsid w:val="00617DB9"/>
    <w:rsid w:val="00635D6C"/>
    <w:rsid w:val="006408F3"/>
    <w:rsid w:val="006637C3"/>
    <w:rsid w:val="006659B5"/>
    <w:rsid w:val="0068472B"/>
    <w:rsid w:val="00693C3B"/>
    <w:rsid w:val="006C14DD"/>
    <w:rsid w:val="006C3B64"/>
    <w:rsid w:val="006D4D67"/>
    <w:rsid w:val="00754288"/>
    <w:rsid w:val="00754BCA"/>
    <w:rsid w:val="00767454"/>
    <w:rsid w:val="00780A77"/>
    <w:rsid w:val="00792E7A"/>
    <w:rsid w:val="0079326C"/>
    <w:rsid w:val="007A119E"/>
    <w:rsid w:val="007D3ED5"/>
    <w:rsid w:val="007E1972"/>
    <w:rsid w:val="0082523E"/>
    <w:rsid w:val="00863828"/>
    <w:rsid w:val="00901578"/>
    <w:rsid w:val="009067B4"/>
    <w:rsid w:val="00916615"/>
    <w:rsid w:val="009264B2"/>
    <w:rsid w:val="0093177C"/>
    <w:rsid w:val="00962728"/>
    <w:rsid w:val="009717BB"/>
    <w:rsid w:val="009F69F0"/>
    <w:rsid w:val="00A12412"/>
    <w:rsid w:val="00A45C5F"/>
    <w:rsid w:val="00A91842"/>
    <w:rsid w:val="00A92601"/>
    <w:rsid w:val="00AA00DD"/>
    <w:rsid w:val="00AD1F20"/>
    <w:rsid w:val="00AF37AB"/>
    <w:rsid w:val="00AF6C7B"/>
    <w:rsid w:val="00B56F0B"/>
    <w:rsid w:val="00B57EC8"/>
    <w:rsid w:val="00B67F6C"/>
    <w:rsid w:val="00BA052A"/>
    <w:rsid w:val="00BC4BA4"/>
    <w:rsid w:val="00BE73AD"/>
    <w:rsid w:val="00C2701C"/>
    <w:rsid w:val="00CA60AE"/>
    <w:rsid w:val="00DA6EA8"/>
    <w:rsid w:val="00DF393A"/>
    <w:rsid w:val="00E00A38"/>
    <w:rsid w:val="00E13C4E"/>
    <w:rsid w:val="00E37678"/>
    <w:rsid w:val="00E41748"/>
    <w:rsid w:val="00E8186C"/>
    <w:rsid w:val="00EA3500"/>
    <w:rsid w:val="00F2564B"/>
    <w:rsid w:val="00F26263"/>
    <w:rsid w:val="00F62D63"/>
    <w:rsid w:val="00F64137"/>
    <w:rsid w:val="00FA0C79"/>
    <w:rsid w:val="00FC5806"/>
    <w:rsid w:val="00FD217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75D251D"/>
  <w15:docId w15:val="{300D2B38-45B5-46DE-8855-E7EBB9E7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A9184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9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91842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E8186C"/>
    <w:pPr>
      <w:spacing w:line="240" w:lineRule="auto"/>
    </w:pPr>
    <w:rPr>
      <w:rFonts w:ascii="Trebuchet MS" w:hAnsi="Trebuchet M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8186C"/>
    <w:rPr>
      <w:rFonts w:ascii="Trebuchet MS" w:hAnsi="Trebuchet MS"/>
      <w:szCs w:val="21"/>
    </w:rPr>
  </w:style>
  <w:style w:type="paragraph" w:customStyle="1" w:styleId="Text">
    <w:name w:val="Text"/>
    <w:rsid w:val="000133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de-DE" w:eastAsia="de-AT"/>
    </w:rPr>
  </w:style>
  <w:style w:type="paragraph" w:styleId="Listenabsatz">
    <w:name w:val="List Paragraph"/>
    <w:basedOn w:val="Standard"/>
    <w:uiPriority w:val="72"/>
    <w:rsid w:val="000133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Aichner Daniela</dc:creator>
  <cp:lastModifiedBy>Krohn Sabine</cp:lastModifiedBy>
  <cp:revision>59</cp:revision>
  <dcterms:created xsi:type="dcterms:W3CDTF">2018-09-11T11:36:00Z</dcterms:created>
  <dcterms:modified xsi:type="dcterms:W3CDTF">2022-06-20T15:52:00Z</dcterms:modified>
</cp:coreProperties>
</file>