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A1" w:rsidRPr="002F7FA1" w:rsidRDefault="002F7FA1" w:rsidP="002F7FA1">
      <w:pPr>
        <w:pStyle w:val="Default"/>
        <w:rPr>
          <w:rFonts w:ascii="Apercu Pro" w:hAnsi="Apercu Pro"/>
          <w:szCs w:val="22"/>
        </w:rPr>
      </w:pPr>
      <w:r w:rsidRPr="002F7FA1">
        <w:rPr>
          <w:rFonts w:ascii="Apercu Pro" w:hAnsi="Apercu Pro"/>
          <w:b/>
          <w:bCs/>
          <w:szCs w:val="22"/>
        </w:rPr>
        <w:t xml:space="preserve">SMILING DAMOKLES </w:t>
      </w:r>
    </w:p>
    <w:p w:rsidR="002F7FA1" w:rsidRPr="00DC1B11" w:rsidRDefault="002F7FA1" w:rsidP="002F7FA1">
      <w:pPr>
        <w:pStyle w:val="Default"/>
        <w:rPr>
          <w:rFonts w:ascii="Apercu Pro" w:hAnsi="Apercu Pro"/>
          <w:sz w:val="22"/>
          <w:szCs w:val="22"/>
        </w:rPr>
      </w:pPr>
      <w:r w:rsidRPr="00DC1B11">
        <w:rPr>
          <w:rFonts w:ascii="Apercu Pro" w:hAnsi="Apercu Pro"/>
          <w:b/>
          <w:bCs/>
          <w:sz w:val="22"/>
          <w:szCs w:val="22"/>
        </w:rPr>
        <w:t xml:space="preserve">Ein goldenes Lächeln für die Residenz </w:t>
      </w:r>
    </w:p>
    <w:p w:rsidR="002F7FA1" w:rsidRPr="00DC1B11" w:rsidRDefault="002F7FA1" w:rsidP="002F7FA1">
      <w:pPr>
        <w:pStyle w:val="Default"/>
        <w:rPr>
          <w:rFonts w:ascii="Apercu Pro" w:hAnsi="Apercu Pro"/>
          <w:sz w:val="22"/>
          <w:szCs w:val="22"/>
        </w:rPr>
      </w:pPr>
      <w:r w:rsidRPr="00DC1B11">
        <w:rPr>
          <w:rFonts w:ascii="Apercu Pro" w:hAnsi="Apercu Pro"/>
          <w:b/>
          <w:bCs/>
          <w:sz w:val="22"/>
          <w:szCs w:val="22"/>
        </w:rPr>
        <w:t xml:space="preserve">von Dieter Huber </w:t>
      </w:r>
    </w:p>
    <w:p w:rsidR="001B0FD7" w:rsidRDefault="001B0FD7" w:rsidP="00DC1B11">
      <w:pPr>
        <w:autoSpaceDE w:val="0"/>
        <w:autoSpaceDN w:val="0"/>
        <w:adjustRightInd w:val="0"/>
        <w:spacing w:line="240" w:lineRule="auto"/>
        <w:rPr>
          <w:rFonts w:ascii="Apercu Pro" w:hAnsi="Apercu Pro" w:cs="FortescuePro-Bold"/>
          <w:b/>
          <w:bCs/>
          <w:sz w:val="22"/>
        </w:rPr>
      </w:pPr>
    </w:p>
    <w:p w:rsidR="009A2AE4" w:rsidRPr="00DC1B11" w:rsidRDefault="009A2AE4" w:rsidP="00DC1B11">
      <w:pPr>
        <w:autoSpaceDE w:val="0"/>
        <w:autoSpaceDN w:val="0"/>
        <w:adjustRightInd w:val="0"/>
        <w:spacing w:line="240" w:lineRule="auto"/>
        <w:rPr>
          <w:rFonts w:ascii="Apercu Pro" w:hAnsi="Apercu Pro" w:cs="FortescuePro-Bold"/>
          <w:b/>
          <w:bCs/>
          <w:sz w:val="22"/>
        </w:rPr>
      </w:pPr>
    </w:p>
    <w:p w:rsidR="000E28DF" w:rsidRDefault="009A2AE4" w:rsidP="009A2AE4">
      <w:pPr>
        <w:autoSpaceDE w:val="0"/>
        <w:autoSpaceDN w:val="0"/>
        <w:adjustRightInd w:val="0"/>
        <w:spacing w:line="240" w:lineRule="auto"/>
        <w:rPr>
          <w:rFonts w:ascii="Apercu Pro" w:hAnsi="Apercu Pro" w:cs="ApercuPro"/>
          <w:i/>
          <w:sz w:val="22"/>
        </w:rPr>
      </w:pPr>
      <w:r w:rsidRPr="00BD5DB1">
        <w:rPr>
          <w:rFonts w:ascii="Apercu Pro" w:hAnsi="Apercu Pro" w:cs="ApercuPro"/>
          <w:i/>
          <w:sz w:val="22"/>
        </w:rPr>
        <w:t xml:space="preserve">Das Mobile gibt sich unaufdringlich, schlicht, bescheiden, es fügt sich vordergründig formal fast unauffällig in die historische Architektur ein. </w:t>
      </w:r>
    </w:p>
    <w:p w:rsidR="000E28DF" w:rsidRPr="000E28DF" w:rsidRDefault="000E28DF" w:rsidP="009A2AE4">
      <w:pPr>
        <w:autoSpaceDE w:val="0"/>
        <w:autoSpaceDN w:val="0"/>
        <w:adjustRightInd w:val="0"/>
        <w:spacing w:line="240" w:lineRule="auto"/>
        <w:rPr>
          <w:rFonts w:ascii="Apercu Pro" w:hAnsi="Apercu Pro" w:cs="ApercuPro"/>
          <w:i/>
          <w:sz w:val="16"/>
          <w:szCs w:val="16"/>
        </w:rPr>
      </w:pPr>
    </w:p>
    <w:p w:rsidR="009A2AE4" w:rsidRPr="00BD5DB1" w:rsidRDefault="009A2AE4" w:rsidP="009A2AE4">
      <w:pPr>
        <w:autoSpaceDE w:val="0"/>
        <w:autoSpaceDN w:val="0"/>
        <w:adjustRightInd w:val="0"/>
        <w:spacing w:line="240" w:lineRule="auto"/>
        <w:rPr>
          <w:rFonts w:ascii="Apercu Pro" w:hAnsi="Apercu Pro" w:cs="ApercuPro"/>
          <w:i/>
          <w:sz w:val="22"/>
        </w:rPr>
      </w:pPr>
      <w:r w:rsidRPr="00BD5DB1">
        <w:rPr>
          <w:rFonts w:ascii="Apercu Pro" w:hAnsi="Apercu Pro" w:cs="ApercuPro"/>
          <w:i/>
          <w:sz w:val="22"/>
        </w:rPr>
        <w:t>Selbst nur im Vorbeigehen wahrgenommen vermag es allerdings ein kleines Wunder auszulösen und den Menschen ein Lächeln ins Gesicht zu zaubern. Das ist ein Ziel.</w:t>
      </w:r>
    </w:p>
    <w:p w:rsidR="000E28DF" w:rsidRPr="000E28DF" w:rsidRDefault="000E28DF" w:rsidP="00DC1B11">
      <w:pPr>
        <w:spacing w:line="240" w:lineRule="auto"/>
        <w:rPr>
          <w:rFonts w:ascii="Apercu Pro" w:hAnsi="Apercu Pro" w:cs="ApercuPro"/>
          <w:sz w:val="16"/>
          <w:szCs w:val="16"/>
        </w:rPr>
      </w:pPr>
    </w:p>
    <w:p w:rsidR="0060617A" w:rsidRPr="00BD5DB1" w:rsidRDefault="009A2AE4" w:rsidP="00DC1B11">
      <w:pPr>
        <w:spacing w:line="240" w:lineRule="auto"/>
        <w:rPr>
          <w:rFonts w:ascii="Apercu Pro" w:hAnsi="Apercu Pro" w:cs="ApercuPro"/>
          <w:sz w:val="22"/>
        </w:rPr>
      </w:pPr>
      <w:r w:rsidRPr="00BD5DB1">
        <w:rPr>
          <w:rFonts w:ascii="Apercu Pro" w:hAnsi="Apercu Pro" w:cs="ApercuPro"/>
          <w:sz w:val="22"/>
        </w:rPr>
        <w:t>Dieter Huber</w:t>
      </w:r>
    </w:p>
    <w:p w:rsidR="00891922" w:rsidRPr="00C76C01" w:rsidRDefault="00891922" w:rsidP="00DC1B11">
      <w:pPr>
        <w:spacing w:line="240" w:lineRule="auto"/>
        <w:rPr>
          <w:rFonts w:ascii="Apercu Pro" w:hAnsi="Apercu Pro"/>
          <w:i/>
          <w:sz w:val="16"/>
          <w:szCs w:val="16"/>
        </w:rPr>
      </w:pPr>
    </w:p>
    <w:p w:rsidR="001B0FD7" w:rsidRPr="00DC1B11" w:rsidRDefault="001B0FD7" w:rsidP="00DC1B11">
      <w:pPr>
        <w:pStyle w:val="Default"/>
        <w:rPr>
          <w:rFonts w:ascii="Apercu Pro" w:hAnsi="Apercu Pro"/>
          <w:b/>
          <w:bCs/>
          <w:sz w:val="22"/>
          <w:szCs w:val="22"/>
        </w:rPr>
      </w:pPr>
    </w:p>
    <w:p w:rsidR="00D71DA0" w:rsidRDefault="0049586B" w:rsidP="002F7FA1">
      <w:pPr>
        <w:pStyle w:val="Default"/>
        <w:rPr>
          <w:rFonts w:ascii="Apercu Pro" w:hAnsi="Apercu Pro" w:cs="GCDDO L+ Apercu Pro"/>
          <w:sz w:val="18"/>
          <w:szCs w:val="22"/>
        </w:rPr>
      </w:pPr>
      <w:r w:rsidRPr="0049586B">
        <w:rPr>
          <w:rFonts w:ascii="Apercu Pro" w:hAnsi="Apercu Pro"/>
          <w:i/>
          <w:iCs/>
          <w:noProof/>
          <w:sz w:val="22"/>
          <w:lang w:eastAsia="de-AT"/>
        </w:rPr>
        <w:drawing>
          <wp:inline distT="0" distB="0" distL="0" distR="0" wp14:anchorId="38CF57A9" wp14:editId="0562BAE6">
            <wp:extent cx="3257340" cy="4699000"/>
            <wp:effectExtent l="0" t="0" r="635" b="6350"/>
            <wp:docPr id="1" name="Grafik 1" descr="P:\abteilung\579\Bildmaterial\2023\Huber_Smiling Damokles\Enthüllung\DQ_Kunstwerk_20230421_Leopol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Bildmaterial\2023\Huber_Smiling Damokles\Enthüllung\DQ_Kunstwerk_20230421_Leopold_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872"/>
                    <a:stretch/>
                  </pic:blipFill>
                  <pic:spPr bwMode="auto">
                    <a:xfrm>
                      <a:off x="0" y="0"/>
                      <a:ext cx="3258869" cy="4701206"/>
                    </a:xfrm>
                    <a:prstGeom prst="rect">
                      <a:avLst/>
                    </a:prstGeom>
                    <a:noFill/>
                    <a:ln>
                      <a:noFill/>
                    </a:ln>
                    <a:extLst>
                      <a:ext uri="{53640926-AAD7-44D8-BBD7-CCE9431645EC}">
                        <a14:shadowObscured xmlns:a14="http://schemas.microsoft.com/office/drawing/2010/main"/>
                      </a:ext>
                    </a:extLst>
                  </pic:spPr>
                </pic:pic>
              </a:graphicData>
            </a:graphic>
          </wp:inline>
        </w:drawing>
      </w:r>
    </w:p>
    <w:p w:rsidR="002F7FA1" w:rsidRPr="00894C8E" w:rsidRDefault="002F7FA1" w:rsidP="002F7FA1">
      <w:pPr>
        <w:pStyle w:val="Default"/>
        <w:rPr>
          <w:rFonts w:ascii="Apercu Pro" w:hAnsi="Apercu Pro" w:cs="GCDDO L+ Apercu Pro"/>
          <w:sz w:val="20"/>
          <w:szCs w:val="22"/>
        </w:rPr>
      </w:pPr>
      <w:r w:rsidRPr="00894C8E">
        <w:rPr>
          <w:rFonts w:ascii="Apercu Pro" w:hAnsi="Apercu Pro" w:cs="GCDDO L+ Apercu Pro"/>
          <w:sz w:val="20"/>
          <w:szCs w:val="22"/>
        </w:rPr>
        <w:t xml:space="preserve">SMILING DAMOKLES / Eine Mobile Intervention / 2020 - 2023 </w:t>
      </w:r>
    </w:p>
    <w:p w:rsidR="00BD5DB1" w:rsidRPr="00894C8E" w:rsidRDefault="002F7FA1" w:rsidP="00894C8E">
      <w:pPr>
        <w:pStyle w:val="Default"/>
        <w:rPr>
          <w:rFonts w:ascii="Apercu Pro" w:hAnsi="Apercu Pro" w:cs="GCDDO L+ Apercu Pro"/>
          <w:sz w:val="20"/>
          <w:szCs w:val="22"/>
        </w:rPr>
      </w:pPr>
      <w:r w:rsidRPr="00894C8E">
        <w:rPr>
          <w:rFonts w:ascii="Apercu Pro" w:hAnsi="Apercu Pro" w:cs="GCDDO L+ Apercu Pro"/>
          <w:sz w:val="20"/>
          <w:szCs w:val="22"/>
        </w:rPr>
        <w:t>Objekt 300 x 98 x 4 cm / 3 mm Aludibond Butler Finish &amp; Spiegel Anthrazit / Stahlseile / Acryllack</w:t>
      </w:r>
      <w:r w:rsidR="00894C8E" w:rsidRPr="00894C8E">
        <w:rPr>
          <w:rFonts w:ascii="Apercu Pro" w:hAnsi="Apercu Pro" w:cs="GCDDO L+ Apercu Pro"/>
          <w:sz w:val="20"/>
          <w:szCs w:val="22"/>
        </w:rPr>
        <w:t xml:space="preserve"> / </w:t>
      </w:r>
      <w:proofErr w:type="spellStart"/>
      <w:r w:rsidR="00894C8E" w:rsidRPr="00894C8E">
        <w:rPr>
          <w:rFonts w:ascii="Apercu Pro" w:hAnsi="Apercu Pro" w:cs="GCDDO L+ Apercu Pro"/>
          <w:sz w:val="20"/>
          <w:szCs w:val="22"/>
        </w:rPr>
        <w:t>Phthalogrün</w:t>
      </w:r>
      <w:proofErr w:type="spellEnd"/>
      <w:r w:rsidR="00894C8E" w:rsidRPr="00894C8E">
        <w:rPr>
          <w:rFonts w:ascii="Apercu Pro" w:hAnsi="Apercu Pro" w:cs="GCDDO L+ Apercu Pro"/>
          <w:sz w:val="20"/>
          <w:szCs w:val="22"/>
        </w:rPr>
        <w:t xml:space="preserve"> / Rosenoble Gold. E wurde von</w:t>
      </w:r>
      <w:r w:rsidR="00894C8E" w:rsidRPr="00894C8E">
        <w:rPr>
          <w:rFonts w:ascii="Apercu Pro" w:hAnsi="Apercu Pro" w:cs="ApercuPro"/>
          <w:color w:val="3B3A37"/>
          <w:sz w:val="20"/>
          <w:szCs w:val="22"/>
        </w:rPr>
        <w:t xml:space="preserve"> Heindl &amp; Lang Metallbau / Wals angefertigt.</w:t>
      </w:r>
    </w:p>
    <w:p w:rsidR="002F7FA1" w:rsidRPr="00DC1B11" w:rsidRDefault="002F7FA1" w:rsidP="002F7FA1">
      <w:pPr>
        <w:spacing w:line="240" w:lineRule="auto"/>
        <w:rPr>
          <w:rFonts w:ascii="Apercu Pro" w:hAnsi="Apercu Pro" w:cs="GCDDO L+ Apercu Pro"/>
          <w:b/>
          <w:sz w:val="22"/>
        </w:rPr>
      </w:pPr>
      <w:r w:rsidRPr="00DC1B11">
        <w:rPr>
          <w:rFonts w:ascii="Apercu Pro" w:hAnsi="Apercu Pro"/>
          <w:i/>
          <w:iCs/>
          <w:sz w:val="22"/>
        </w:rPr>
        <w:lastRenderedPageBreak/>
        <w:t>Smiling Damokles</w:t>
      </w:r>
      <w:r w:rsidRPr="00DC1B11">
        <w:rPr>
          <w:rFonts w:ascii="Apercu Pro" w:hAnsi="Apercu Pro"/>
          <w:sz w:val="22"/>
        </w:rPr>
        <w:t xml:space="preserve"> ist ein Projekt im</w:t>
      </w:r>
      <w:r w:rsidRPr="00DC1B11">
        <w:rPr>
          <w:rFonts w:ascii="Apercu Pro" w:hAnsi="Apercu Pro" w:cs="GCDDO L+ Apercu Pro"/>
          <w:sz w:val="22"/>
        </w:rPr>
        <w:t xml:space="preserve"> Rahmen der Ausstellung</w:t>
      </w:r>
      <w:r w:rsidR="00C76C01">
        <w:rPr>
          <w:rFonts w:ascii="Apercu Pro" w:hAnsi="Apercu Pro" w:cs="GCDDO L+ Apercu Pro"/>
          <w:sz w:val="22"/>
        </w:rPr>
        <w:t xml:space="preserve"> der Erzabtei St. Peter,</w:t>
      </w:r>
      <w:r w:rsidRPr="00DC1B11">
        <w:rPr>
          <w:rFonts w:ascii="Apercu Pro" w:hAnsi="Apercu Pro" w:cs="GCDDO L+ Apercu Pro"/>
          <w:sz w:val="22"/>
        </w:rPr>
        <w:t xml:space="preserve"> „SPIRIT. Dieter Huber“, die vom</w:t>
      </w:r>
      <w:r w:rsidRPr="00DC1B11">
        <w:rPr>
          <w:rFonts w:ascii="Apercu Pro" w:hAnsi="Apercu Pro" w:cs="GCDDO L+ Apercu Pro"/>
          <w:b/>
          <w:sz w:val="22"/>
        </w:rPr>
        <w:t xml:space="preserve"> </w:t>
      </w:r>
      <w:r w:rsidRPr="00DC1B11">
        <w:rPr>
          <w:rFonts w:ascii="Apercu Pro" w:hAnsi="Apercu Pro" w:cs="GCDDO L+ Apercu Pro"/>
          <w:sz w:val="22"/>
        </w:rPr>
        <w:t>23. Juni bis 8. Oktober 2023 im Nordoratorium des Doms zu sehen sein wird.</w:t>
      </w:r>
      <w:r w:rsidRPr="002F7FA1">
        <w:rPr>
          <w:rFonts w:ascii="Apercu Pro" w:hAnsi="Apercu Pro" w:cs="GCDDO L+ Apercu Pro"/>
          <w:sz w:val="22"/>
        </w:rPr>
        <w:t xml:space="preserve"> </w:t>
      </w:r>
    </w:p>
    <w:p w:rsidR="0049586B" w:rsidRDefault="0049586B" w:rsidP="009A2AE4">
      <w:pPr>
        <w:spacing w:line="240" w:lineRule="auto"/>
        <w:rPr>
          <w:rFonts w:ascii="Apercu Pro" w:hAnsi="Apercu Pro" w:cs="GAJPD N+ Apercu Pro"/>
          <w:b/>
          <w:color w:val="000000"/>
          <w:sz w:val="22"/>
        </w:rPr>
      </w:pPr>
    </w:p>
    <w:p w:rsidR="0049586B" w:rsidRDefault="0049586B" w:rsidP="009A2AE4">
      <w:pPr>
        <w:spacing w:line="240" w:lineRule="auto"/>
        <w:rPr>
          <w:rFonts w:ascii="Apercu Pro" w:hAnsi="Apercu Pro" w:cs="GAJPD N+ Apercu Pro"/>
          <w:b/>
          <w:color w:val="000000"/>
          <w:sz w:val="22"/>
        </w:rPr>
      </w:pPr>
    </w:p>
    <w:p w:rsidR="0049586B" w:rsidRDefault="0049586B" w:rsidP="009A2AE4">
      <w:pPr>
        <w:spacing w:line="240" w:lineRule="auto"/>
        <w:rPr>
          <w:rFonts w:ascii="Apercu Pro" w:hAnsi="Apercu Pro" w:cs="GAJPD N+ Apercu Pro"/>
          <w:b/>
          <w:color w:val="000000"/>
          <w:sz w:val="22"/>
        </w:rPr>
      </w:pPr>
    </w:p>
    <w:p w:rsidR="00DC1B11" w:rsidRPr="002F7FA1" w:rsidRDefault="00C76C01" w:rsidP="00DC1B11">
      <w:pPr>
        <w:spacing w:line="240" w:lineRule="auto"/>
        <w:rPr>
          <w:rFonts w:ascii="Apercu Pro" w:hAnsi="Apercu Pro"/>
          <w:b/>
          <w:sz w:val="22"/>
        </w:rPr>
      </w:pPr>
      <w:r>
        <w:rPr>
          <w:rFonts w:ascii="Apercu Pro" w:hAnsi="Apercu Pro"/>
          <w:b/>
          <w:sz w:val="22"/>
        </w:rPr>
        <w:t>Wer bin ich? Woher komme ich? W</w:t>
      </w:r>
      <w:r w:rsidR="00DC1B11" w:rsidRPr="002F7FA1">
        <w:rPr>
          <w:rFonts w:ascii="Apercu Pro" w:hAnsi="Apercu Pro"/>
          <w:b/>
          <w:sz w:val="22"/>
        </w:rPr>
        <w:t xml:space="preserve">ohin gehe ich? </w:t>
      </w:r>
    </w:p>
    <w:p w:rsidR="00DC1B11" w:rsidRPr="00DC1B11" w:rsidRDefault="00DC1B11" w:rsidP="00DC1B11">
      <w:pPr>
        <w:spacing w:line="240" w:lineRule="auto"/>
        <w:rPr>
          <w:rFonts w:ascii="Apercu Pro" w:hAnsi="Apercu Pro"/>
          <w:sz w:val="22"/>
        </w:rPr>
      </w:pPr>
    </w:p>
    <w:p w:rsidR="00C76C01" w:rsidRDefault="002F7FA1" w:rsidP="002F7FA1">
      <w:pPr>
        <w:spacing w:line="240" w:lineRule="auto"/>
        <w:rPr>
          <w:rFonts w:ascii="Apercu Pro" w:hAnsi="Apercu Pro"/>
          <w:sz w:val="22"/>
        </w:rPr>
      </w:pPr>
      <w:r w:rsidRPr="00DC1B11">
        <w:rPr>
          <w:rFonts w:ascii="Apercu Pro" w:hAnsi="Apercu Pro"/>
          <w:sz w:val="22"/>
        </w:rPr>
        <w:t>Das Projekt SPIRIT des international renommier</w:t>
      </w:r>
      <w:r w:rsidR="000E28DF">
        <w:rPr>
          <w:rFonts w:ascii="Apercu Pro" w:hAnsi="Apercu Pro"/>
          <w:sz w:val="22"/>
        </w:rPr>
        <w:t>ten Medienkünstlers</w:t>
      </w:r>
      <w:r w:rsidRPr="00DC1B11">
        <w:rPr>
          <w:rFonts w:ascii="Apercu Pro" w:hAnsi="Apercu Pro"/>
          <w:sz w:val="22"/>
        </w:rPr>
        <w:t xml:space="preserve"> ist eine Befragung unserer Zeit und handelt die großen Sinnfragen künstlerisch vielgestaltig ab - </w:t>
      </w:r>
      <w:r w:rsidRPr="00DC1B11">
        <w:rPr>
          <w:rFonts w:ascii="Apercu Pro" w:hAnsi="Apercu Pro" w:cs="Arial"/>
          <w:color w:val="0F1111"/>
          <w:sz w:val="22"/>
          <w:shd w:val="clear" w:color="auto" w:fill="FFFFFF"/>
        </w:rPr>
        <w:t>ein umfangreiches Kompendium über Leid und Spiritualität, Kunst und Geist, Mythos, Schöpfung und Meditation.</w:t>
      </w:r>
    </w:p>
    <w:p w:rsidR="00C76C01" w:rsidRPr="00C76C01" w:rsidRDefault="00C76C01" w:rsidP="002F7FA1">
      <w:pPr>
        <w:spacing w:line="240" w:lineRule="auto"/>
        <w:rPr>
          <w:rFonts w:ascii="Apercu Pro" w:hAnsi="Apercu Pro"/>
          <w:sz w:val="16"/>
          <w:szCs w:val="16"/>
        </w:rPr>
      </w:pPr>
    </w:p>
    <w:p w:rsidR="00BD5DB1" w:rsidRDefault="002F7FA1" w:rsidP="00BD5DB1">
      <w:pPr>
        <w:spacing w:line="240" w:lineRule="auto"/>
        <w:rPr>
          <w:rFonts w:ascii="Apercu Pro" w:hAnsi="Apercu Pro"/>
          <w:sz w:val="22"/>
        </w:rPr>
      </w:pPr>
      <w:r w:rsidRPr="00DC1B11">
        <w:rPr>
          <w:rFonts w:ascii="Apercu Pro" w:hAnsi="Apercu Pro"/>
          <w:sz w:val="22"/>
        </w:rPr>
        <w:t xml:space="preserve">In den </w:t>
      </w:r>
      <w:r w:rsidR="00C76C01">
        <w:rPr>
          <w:rFonts w:ascii="Apercu Pro" w:hAnsi="Apercu Pro"/>
          <w:sz w:val="22"/>
        </w:rPr>
        <w:t>(</w:t>
      </w:r>
      <w:r w:rsidRPr="00DC1B11">
        <w:rPr>
          <w:rFonts w:ascii="Apercu Pro" w:hAnsi="Apercu Pro"/>
          <w:sz w:val="22"/>
        </w:rPr>
        <w:t>früh</w:t>
      </w:r>
      <w:r w:rsidR="00C76C01">
        <w:rPr>
          <w:rFonts w:ascii="Apercu Pro" w:hAnsi="Apercu Pro"/>
          <w:sz w:val="22"/>
        </w:rPr>
        <w:t>)</w:t>
      </w:r>
      <w:r w:rsidRPr="00DC1B11">
        <w:rPr>
          <w:rFonts w:ascii="Apercu Pro" w:hAnsi="Apercu Pro"/>
          <w:sz w:val="22"/>
        </w:rPr>
        <w:t>barocken Räumen des Nordo</w:t>
      </w:r>
      <w:r w:rsidR="00BD5DB1">
        <w:rPr>
          <w:rFonts w:ascii="Apercu Pro" w:hAnsi="Apercu Pro"/>
          <w:sz w:val="22"/>
        </w:rPr>
        <w:t xml:space="preserve">ratoriums wird </w:t>
      </w:r>
      <w:r w:rsidRPr="00DC1B11">
        <w:rPr>
          <w:rFonts w:ascii="Apercu Pro" w:hAnsi="Apercu Pro"/>
          <w:sz w:val="22"/>
        </w:rPr>
        <w:t xml:space="preserve">Dieter Huber </w:t>
      </w:r>
      <w:r w:rsidR="00BD5DB1">
        <w:rPr>
          <w:rFonts w:ascii="Apercu Pro" w:hAnsi="Apercu Pro"/>
          <w:sz w:val="22"/>
        </w:rPr>
        <w:t xml:space="preserve">ab Juni </w:t>
      </w:r>
      <w:r w:rsidRPr="00DC1B11">
        <w:rPr>
          <w:rFonts w:ascii="Apercu Pro" w:hAnsi="Apercu Pro"/>
          <w:sz w:val="22"/>
        </w:rPr>
        <w:t xml:space="preserve">im </w:t>
      </w:r>
      <w:r w:rsidRPr="002F7FA1">
        <w:rPr>
          <w:rFonts w:ascii="Apercu Pro" w:hAnsi="Apercu Pro"/>
          <w:b/>
          <w:sz w:val="22"/>
        </w:rPr>
        <w:t>zeitgenössischen Kreuzweg CORPUS DELICTI</w:t>
      </w:r>
      <w:r w:rsidRPr="00DC1B11">
        <w:rPr>
          <w:rFonts w:ascii="Apercu Pro" w:hAnsi="Apercu Pro"/>
          <w:sz w:val="22"/>
        </w:rPr>
        <w:t xml:space="preserve"> </w:t>
      </w:r>
      <w:r w:rsidRPr="002F7FA1">
        <w:rPr>
          <w:rFonts w:ascii="Apercu Pro" w:hAnsi="Apercu Pro"/>
          <w:b/>
          <w:sz w:val="22"/>
        </w:rPr>
        <w:t>in 12 Stationen</w:t>
      </w:r>
      <w:r>
        <w:rPr>
          <w:rFonts w:ascii="Apercu Pro" w:hAnsi="Apercu Pro"/>
          <w:sz w:val="22"/>
        </w:rPr>
        <w:t xml:space="preserve"> </w:t>
      </w:r>
      <w:r w:rsidRPr="00DC1B11">
        <w:rPr>
          <w:rFonts w:ascii="Apercu Pro" w:hAnsi="Apercu Pro"/>
          <w:sz w:val="22"/>
        </w:rPr>
        <w:t>die Leide</w:t>
      </w:r>
      <w:r w:rsidR="00C76C01">
        <w:rPr>
          <w:rFonts w:ascii="Apercu Pro" w:hAnsi="Apercu Pro"/>
          <w:sz w:val="22"/>
        </w:rPr>
        <w:t>n</w:t>
      </w:r>
      <w:r w:rsidRPr="00DC1B11">
        <w:rPr>
          <w:rFonts w:ascii="Apercu Pro" w:hAnsi="Apercu Pro"/>
          <w:sz w:val="22"/>
        </w:rPr>
        <w:t xml:space="preserve"> des heutigen Menschen </w:t>
      </w:r>
      <w:r w:rsidR="00BD5DB1">
        <w:rPr>
          <w:rFonts w:ascii="Apercu Pro" w:hAnsi="Apercu Pro"/>
          <w:sz w:val="22"/>
        </w:rPr>
        <w:t xml:space="preserve">thematisieren </w:t>
      </w:r>
      <w:r w:rsidRPr="00DC1B11">
        <w:rPr>
          <w:rFonts w:ascii="Apercu Pro" w:hAnsi="Apercu Pro"/>
          <w:sz w:val="22"/>
        </w:rPr>
        <w:t>sowie deren Überwindung im Geistig-Spirituellen (</w:t>
      </w:r>
      <w:r>
        <w:rPr>
          <w:rFonts w:ascii="Apercu Pro" w:hAnsi="Apercu Pro" w:cs="ApercuPro"/>
          <w:b/>
          <w:sz w:val="22"/>
        </w:rPr>
        <w:t>SPIRIT</w:t>
      </w:r>
      <w:r w:rsidRPr="00DC1B11">
        <w:rPr>
          <w:rFonts w:ascii="Apercu Pro" w:hAnsi="Apercu Pro" w:cs="ApercuPro"/>
          <w:b/>
          <w:sz w:val="22"/>
        </w:rPr>
        <w:t xml:space="preserve">, </w:t>
      </w:r>
      <w:r w:rsidRPr="00DC1B11">
        <w:rPr>
          <w:rFonts w:ascii="Apercu Pro" w:hAnsi="Apercu Pro" w:cs="ApercuPro-Bold"/>
          <w:b/>
          <w:bCs/>
          <w:sz w:val="22"/>
        </w:rPr>
        <w:t>ein Oktogon mit XXIV Mobiles</w:t>
      </w:r>
      <w:r w:rsidR="00BD5DB1">
        <w:rPr>
          <w:rFonts w:ascii="Apercu Pro" w:hAnsi="Apercu Pro"/>
          <w:sz w:val="22"/>
        </w:rPr>
        <w:t>). Im</w:t>
      </w:r>
      <w:r w:rsidRPr="00DC1B11">
        <w:rPr>
          <w:rFonts w:ascii="Apercu Pro" w:hAnsi="Apercu Pro"/>
          <w:sz w:val="22"/>
        </w:rPr>
        <w:t xml:space="preserve"> </w:t>
      </w:r>
      <w:r w:rsidRPr="002F7FA1">
        <w:rPr>
          <w:rFonts w:ascii="Apercu Pro" w:hAnsi="Apercu Pro"/>
          <w:b/>
          <w:sz w:val="22"/>
        </w:rPr>
        <w:t>Kurzfilm RENAISSANCE</w:t>
      </w:r>
      <w:r w:rsidRPr="00DC1B11">
        <w:rPr>
          <w:rFonts w:ascii="Apercu Pro" w:hAnsi="Apercu Pro"/>
          <w:sz w:val="22"/>
        </w:rPr>
        <w:t xml:space="preserve"> </w:t>
      </w:r>
      <w:r w:rsidR="00BD5DB1">
        <w:rPr>
          <w:rFonts w:ascii="Apercu Pro" w:hAnsi="Apercu Pro"/>
          <w:sz w:val="22"/>
        </w:rPr>
        <w:t xml:space="preserve">macht </w:t>
      </w:r>
      <w:r w:rsidR="0042769D">
        <w:rPr>
          <w:rFonts w:ascii="Apercu Pro" w:hAnsi="Apercu Pro"/>
          <w:sz w:val="22"/>
        </w:rPr>
        <w:t xml:space="preserve">er </w:t>
      </w:r>
      <w:r w:rsidR="00BD5DB1">
        <w:rPr>
          <w:rFonts w:ascii="Apercu Pro" w:hAnsi="Apercu Pro"/>
          <w:sz w:val="22"/>
        </w:rPr>
        <w:t>sich Gedanken</w:t>
      </w:r>
      <w:r w:rsidRPr="00DC1B11">
        <w:rPr>
          <w:rFonts w:ascii="Apercu Pro" w:hAnsi="Apercu Pro"/>
          <w:sz w:val="22"/>
        </w:rPr>
        <w:t xml:space="preserve"> über die Kunst und was von ihr bleibt. </w:t>
      </w:r>
    </w:p>
    <w:p w:rsidR="00BD5DB1" w:rsidRPr="00BD5DB1" w:rsidRDefault="00BD5DB1" w:rsidP="00BD5DB1">
      <w:pPr>
        <w:spacing w:line="240" w:lineRule="auto"/>
        <w:rPr>
          <w:rFonts w:ascii="Apercu Pro" w:hAnsi="Apercu Pro" w:cs="ApercuPro"/>
          <w:sz w:val="16"/>
          <w:szCs w:val="16"/>
        </w:rPr>
      </w:pPr>
    </w:p>
    <w:p w:rsidR="00913DCD" w:rsidRPr="00BD5DB1" w:rsidRDefault="00913DCD" w:rsidP="00BD5DB1">
      <w:pPr>
        <w:spacing w:line="240" w:lineRule="auto"/>
        <w:rPr>
          <w:rFonts w:ascii="Apercu Pro" w:hAnsi="Apercu Pro"/>
          <w:sz w:val="22"/>
        </w:rPr>
      </w:pPr>
      <w:r w:rsidRPr="00913DCD">
        <w:rPr>
          <w:rFonts w:ascii="Apercu Pro" w:hAnsi="Apercu Pro" w:cs="ApercuPro"/>
          <w:sz w:val="22"/>
        </w:rPr>
        <w:t>A</w:t>
      </w:r>
      <w:r>
        <w:rPr>
          <w:rFonts w:ascii="Apercu Pro" w:hAnsi="Apercu Pro" w:cs="ApercuPro"/>
          <w:sz w:val="22"/>
        </w:rPr>
        <w:t>ls augenzwinkernden</w:t>
      </w:r>
      <w:r w:rsidR="00DC1B11" w:rsidRPr="00913DCD">
        <w:rPr>
          <w:rFonts w:ascii="Apercu Pro" w:hAnsi="Apercu Pro" w:cs="ApercuPro"/>
          <w:sz w:val="22"/>
        </w:rPr>
        <w:t xml:space="preserve"> Abschluss, gleichsam al</w:t>
      </w:r>
      <w:r>
        <w:rPr>
          <w:rFonts w:ascii="Apercu Pro" w:hAnsi="Apercu Pro" w:cs="ApercuPro"/>
          <w:sz w:val="22"/>
        </w:rPr>
        <w:t>s griechisches „Satyrspiel“,</w:t>
      </w:r>
      <w:r w:rsidR="002E0876">
        <w:rPr>
          <w:rFonts w:ascii="Apercu Pro" w:hAnsi="Apercu Pro" w:cs="ApercuPro"/>
          <w:sz w:val="22"/>
        </w:rPr>
        <w:t xml:space="preserve"> </w:t>
      </w:r>
      <w:r w:rsidR="00BD5DB1">
        <w:rPr>
          <w:rFonts w:ascii="Apercu Pro" w:hAnsi="Apercu Pro" w:cs="ApercuPro"/>
          <w:sz w:val="22"/>
        </w:rPr>
        <w:t xml:space="preserve">ist </w:t>
      </w:r>
      <w:r w:rsidRPr="00913DCD">
        <w:rPr>
          <w:rFonts w:ascii="Apercu Pro" w:hAnsi="Apercu Pro" w:cs="ApercuPro"/>
          <w:sz w:val="22"/>
        </w:rPr>
        <w:t xml:space="preserve">die </w:t>
      </w:r>
      <w:r w:rsidR="00DC1B11" w:rsidRPr="00913DCD">
        <w:rPr>
          <w:rFonts w:ascii="Apercu Pro" w:hAnsi="Apercu Pro" w:cs="ApercuPro"/>
          <w:b/>
          <w:sz w:val="22"/>
        </w:rPr>
        <w:t>Intervention SMILING DAMOKLES</w:t>
      </w:r>
      <w:r w:rsidR="00BD5DB1">
        <w:rPr>
          <w:rFonts w:ascii="Apercu Pro" w:hAnsi="Apercu Pro" w:cs="ApercuPro"/>
          <w:b/>
          <w:sz w:val="22"/>
        </w:rPr>
        <w:t xml:space="preserve"> </w:t>
      </w:r>
      <w:r w:rsidR="00BD5DB1" w:rsidRPr="00BD5DB1">
        <w:rPr>
          <w:rFonts w:ascii="Apercu Pro" w:hAnsi="Apercu Pro" w:cs="ApercuPro"/>
          <w:sz w:val="22"/>
        </w:rPr>
        <w:t>zu verstehen</w:t>
      </w:r>
      <w:r w:rsidRPr="00580677">
        <w:rPr>
          <w:rFonts w:ascii="Apercu Pro" w:hAnsi="Apercu Pro" w:cs="ApercuPro"/>
          <w:sz w:val="22"/>
        </w:rPr>
        <w:t xml:space="preserve">, </w:t>
      </w:r>
      <w:r>
        <w:rPr>
          <w:rFonts w:ascii="Apercu Pro" w:hAnsi="Apercu Pro" w:cs="ApercuPro"/>
          <w:sz w:val="22"/>
        </w:rPr>
        <w:t>die er extra für das DomQuartier geschaffen hat.</w:t>
      </w:r>
    </w:p>
    <w:p w:rsidR="00DC1B11" w:rsidRPr="00C76C01" w:rsidRDefault="00DC1B11" w:rsidP="00DC1B11">
      <w:pPr>
        <w:pStyle w:val="KeinLeerraum"/>
        <w:ind w:firstLine="708"/>
        <w:rPr>
          <w:rFonts w:ascii="Apercu Pro" w:hAnsi="Apercu Pro" w:cs="Arial"/>
          <w:i/>
          <w:sz w:val="16"/>
          <w:szCs w:val="16"/>
        </w:rPr>
      </w:pPr>
    </w:p>
    <w:p w:rsidR="00BD5DB1" w:rsidRDefault="00BD5DB1" w:rsidP="00913DCD">
      <w:pPr>
        <w:pStyle w:val="Default"/>
        <w:rPr>
          <w:rFonts w:ascii="Apercu Pro" w:hAnsi="Apercu Pro" w:cs="GCDDO L+ Apercu Pro"/>
          <w:color w:val="auto"/>
          <w:sz w:val="22"/>
          <w:szCs w:val="22"/>
        </w:rPr>
      </w:pPr>
    </w:p>
    <w:p w:rsidR="00BD5DB1" w:rsidRDefault="00BD5DB1" w:rsidP="00913DCD">
      <w:pPr>
        <w:pStyle w:val="Default"/>
        <w:rPr>
          <w:rFonts w:ascii="Apercu Pro" w:hAnsi="Apercu Pro" w:cs="GCDDO L+ Apercu Pro"/>
          <w:color w:val="auto"/>
          <w:sz w:val="22"/>
          <w:szCs w:val="22"/>
        </w:rPr>
      </w:pPr>
      <w:bookmarkStart w:id="0" w:name="_GoBack"/>
      <w:bookmarkEnd w:id="0"/>
    </w:p>
    <w:p w:rsidR="00BD5DB1" w:rsidRPr="009A2AE4" w:rsidRDefault="00BD5DB1" w:rsidP="00BD5DB1">
      <w:pPr>
        <w:spacing w:line="240" w:lineRule="auto"/>
        <w:rPr>
          <w:rFonts w:ascii="Apercu Pro" w:hAnsi="Apercu Pro" w:cs="Arial"/>
          <w:sz w:val="22"/>
        </w:rPr>
      </w:pPr>
      <w:r w:rsidRPr="00B33E03">
        <w:rPr>
          <w:rFonts w:ascii="Apercu Pro" w:hAnsi="Apercu Pro" w:cs="GAJPD N+ Apercu Pro"/>
          <w:b/>
          <w:color w:val="000000"/>
          <w:sz w:val="22"/>
        </w:rPr>
        <w:t xml:space="preserve">Der fruchtbare Augenblick </w:t>
      </w:r>
    </w:p>
    <w:p w:rsidR="00BD5DB1" w:rsidRDefault="00BD5DB1" w:rsidP="00BD5DB1">
      <w:pPr>
        <w:autoSpaceDE w:val="0"/>
        <w:autoSpaceDN w:val="0"/>
        <w:adjustRightInd w:val="0"/>
        <w:spacing w:line="240" w:lineRule="auto"/>
        <w:rPr>
          <w:rFonts w:ascii="Apercu Pro" w:hAnsi="Apercu Pro" w:cs="GAJPC K+ Apercu Pro"/>
          <w:color w:val="000000"/>
          <w:sz w:val="22"/>
        </w:rPr>
      </w:pPr>
    </w:p>
    <w:p w:rsidR="00BD5DB1" w:rsidRPr="00BD5DB1" w:rsidRDefault="00BD5DB1" w:rsidP="00BD5DB1">
      <w:pPr>
        <w:autoSpaceDE w:val="0"/>
        <w:autoSpaceDN w:val="0"/>
        <w:adjustRightInd w:val="0"/>
        <w:spacing w:line="240" w:lineRule="auto"/>
        <w:rPr>
          <w:rFonts w:ascii="Apercu Pro" w:hAnsi="Apercu Pro" w:cs="GAJPC K+ Apercu Pro"/>
          <w:i/>
          <w:color w:val="000000"/>
          <w:sz w:val="22"/>
        </w:rPr>
      </w:pPr>
      <w:r w:rsidRPr="00BD5DB1">
        <w:rPr>
          <w:rFonts w:ascii="Apercu Pro" w:hAnsi="Apercu Pro" w:cs="GAJPC K+ Apercu Pro"/>
          <w:i/>
          <w:color w:val="000000"/>
          <w:sz w:val="22"/>
        </w:rPr>
        <w:t xml:space="preserve">Mitten im Leben steht Damokles und ist mit diesem unzufrieden. Er beneidet seinen Herrn Dionysios, der die Stadt Syrakus mit starker Hand regiert und sein Leben mit Maß genießt. Damokles rühmt dessen Schätze, seine Macht und Pracht. Nie habe es einen glückseligeren Menschen gegeben, tönt es aus seinem Mund. </w:t>
      </w:r>
    </w:p>
    <w:p w:rsidR="00BD5DB1" w:rsidRPr="00BD5DB1" w:rsidRDefault="00BD5DB1" w:rsidP="00BD5DB1">
      <w:pPr>
        <w:pStyle w:val="KeinLeerraum"/>
        <w:rPr>
          <w:rFonts w:ascii="Apercu Pro" w:hAnsi="Apercu Pro" w:cs="GAJPC K+ Apercu Pro"/>
          <w:i/>
          <w:color w:val="000000"/>
          <w:sz w:val="16"/>
          <w:szCs w:val="16"/>
          <w:lang w:val="de-AT"/>
        </w:rPr>
      </w:pPr>
    </w:p>
    <w:p w:rsidR="000E28DF" w:rsidRDefault="00BD5DB1" w:rsidP="00BD5DB1">
      <w:pPr>
        <w:pStyle w:val="KeinLeerraum"/>
        <w:rPr>
          <w:rFonts w:ascii="Apercu Pro" w:hAnsi="Apercu Pro" w:cs="GAJPC K+ Apercu Pro"/>
          <w:i/>
          <w:color w:val="000000"/>
          <w:lang w:val="de-AT"/>
        </w:rPr>
      </w:pPr>
      <w:r w:rsidRPr="00BD5DB1">
        <w:rPr>
          <w:rFonts w:ascii="Apercu Pro" w:hAnsi="Apercu Pro" w:cs="GAJPC K+ Apercu Pro"/>
          <w:i/>
          <w:color w:val="000000"/>
          <w:lang w:val="de-AT"/>
        </w:rPr>
        <w:t>Dann solle er doch, lässt ihn Dionysios wissen, dieses Leben kosten und sein Glück</w:t>
      </w:r>
      <w:r w:rsidR="000E28DF">
        <w:rPr>
          <w:rFonts w:ascii="Apercu Pro" w:hAnsi="Apercu Pro" w:cs="GAJPC K+ Apercu Pro"/>
          <w:i/>
          <w:color w:val="000000"/>
          <w:lang w:val="de-AT"/>
        </w:rPr>
        <w:t xml:space="preserve"> erproben. Der Tyrann lädt </w:t>
      </w:r>
      <w:r w:rsidRPr="00BD5DB1">
        <w:rPr>
          <w:rFonts w:ascii="Apercu Pro" w:hAnsi="Apercu Pro" w:cs="GAJPC K+ Apercu Pro"/>
          <w:i/>
          <w:color w:val="000000"/>
          <w:lang w:val="de-AT"/>
        </w:rPr>
        <w:t>Damokles zum Mahl und bietet ihm ein goldenes Lager an Tischen, mit ziseliertem Gold ge</w:t>
      </w:r>
      <w:r w:rsidRPr="00BD5DB1">
        <w:rPr>
          <w:rFonts w:ascii="Apercu Pro" w:hAnsi="Apercu Pro" w:cs="GAJPC K+ Apercu Pro"/>
          <w:i/>
          <w:color w:val="000000"/>
          <w:lang w:val="de-AT"/>
        </w:rPr>
        <w:softHyphen/>
        <w:t xml:space="preserve">schmückt, wo er von schönen Knaben aufmerksam mit ausgesuchten Speisen bedient wird. </w:t>
      </w:r>
    </w:p>
    <w:p w:rsidR="00894C8E" w:rsidRPr="00894C8E" w:rsidRDefault="00894C8E" w:rsidP="00BD5DB1">
      <w:pPr>
        <w:pStyle w:val="KeinLeerraum"/>
        <w:rPr>
          <w:rFonts w:ascii="Apercu Pro" w:hAnsi="Apercu Pro" w:cs="GAJPC K+ Apercu Pro"/>
          <w:i/>
          <w:color w:val="000000"/>
          <w:sz w:val="16"/>
          <w:szCs w:val="16"/>
          <w:lang w:val="de-AT"/>
        </w:rPr>
      </w:pPr>
    </w:p>
    <w:p w:rsidR="00BD5DB1" w:rsidRPr="00BD5DB1" w:rsidRDefault="00BD5DB1" w:rsidP="00BD5DB1">
      <w:pPr>
        <w:pStyle w:val="KeinLeerraum"/>
        <w:rPr>
          <w:rFonts w:ascii="Apercu Pro" w:hAnsi="Apercu Pro" w:cs="GAJPC K+ Apercu Pro"/>
          <w:i/>
          <w:color w:val="000000"/>
          <w:lang w:val="de-AT"/>
        </w:rPr>
      </w:pPr>
      <w:r w:rsidRPr="00BD5DB1">
        <w:rPr>
          <w:rFonts w:ascii="Apercu Pro" w:hAnsi="Apercu Pro" w:cs="GAJPC K+ Apercu Pro"/>
          <w:i/>
          <w:color w:val="000000"/>
          <w:lang w:val="de-AT"/>
        </w:rPr>
        <w:t>Glückselig lächelt Damokles und richtet seinen Blick empor zu dem an einem Rosshaar hängenden goldenen Schwert, dessen Form das Lächeln auf seinen Lippen widerspiegelt.</w:t>
      </w:r>
    </w:p>
    <w:p w:rsidR="00BD5DB1" w:rsidRPr="00BD5DB1" w:rsidRDefault="00BD5DB1" w:rsidP="00BD5DB1">
      <w:pPr>
        <w:pStyle w:val="KeinLeerraum"/>
        <w:rPr>
          <w:rFonts w:ascii="Apercu Pro" w:hAnsi="Apercu Pro" w:cs="GAJPC K+ Apercu Pro"/>
          <w:color w:val="000000"/>
          <w:sz w:val="16"/>
          <w:szCs w:val="16"/>
          <w:lang w:val="de-AT"/>
        </w:rPr>
      </w:pPr>
    </w:p>
    <w:p w:rsidR="0042769D" w:rsidRDefault="00BD5DB1" w:rsidP="0042769D">
      <w:pPr>
        <w:pStyle w:val="KeinLeerraum"/>
        <w:rPr>
          <w:rFonts w:ascii="Apercu Pro" w:hAnsi="Apercu Pro" w:cs="GAJPC K+ Apercu Pro"/>
          <w:color w:val="000000"/>
          <w:lang w:val="de-AT"/>
        </w:rPr>
      </w:pPr>
      <w:r w:rsidRPr="00BD5DB1">
        <w:rPr>
          <w:rFonts w:ascii="Apercu Pro" w:hAnsi="Apercu Pro" w:cs="GAJPC K+ Apercu Pro"/>
          <w:color w:val="000000"/>
          <w:lang w:val="de-AT"/>
        </w:rPr>
        <w:t>Prof. Otto Neumaier</w:t>
      </w:r>
    </w:p>
    <w:p w:rsidR="00BD5DB1" w:rsidRPr="0042769D" w:rsidRDefault="00BD5DB1" w:rsidP="0042769D">
      <w:pPr>
        <w:pStyle w:val="KeinLeerraum"/>
        <w:rPr>
          <w:rFonts w:ascii="Apercu Pro" w:hAnsi="Apercu Pro" w:cs="GAJPC K+ Apercu Pro"/>
          <w:color w:val="000000"/>
          <w:lang w:val="de-AT"/>
        </w:rPr>
      </w:pPr>
      <w:r w:rsidRPr="00BD5DB1">
        <w:rPr>
          <w:rFonts w:ascii="Apercu Pro" w:hAnsi="Apercu Pro" w:cs="GCDDO L+ Apercu Pro"/>
          <w:b/>
        </w:rPr>
        <w:lastRenderedPageBreak/>
        <w:t>Lächeln? Lächeln!</w:t>
      </w:r>
    </w:p>
    <w:p w:rsidR="00BD5DB1" w:rsidRDefault="00BD5DB1" w:rsidP="00913DCD">
      <w:pPr>
        <w:pStyle w:val="Default"/>
        <w:rPr>
          <w:rFonts w:ascii="Apercu Pro" w:hAnsi="Apercu Pro" w:cs="GCDDO L+ Apercu Pro"/>
          <w:color w:val="auto"/>
          <w:sz w:val="22"/>
          <w:szCs w:val="22"/>
        </w:rPr>
      </w:pPr>
    </w:p>
    <w:p w:rsidR="00DC1B11" w:rsidRPr="002E0876" w:rsidRDefault="00DC1B11" w:rsidP="00913DCD">
      <w:pPr>
        <w:pStyle w:val="Default"/>
        <w:rPr>
          <w:rFonts w:ascii="Apercu Pro" w:hAnsi="Apercu Pro" w:cs="GCDDO L+ Apercu Pro"/>
          <w:color w:val="auto"/>
          <w:sz w:val="22"/>
          <w:szCs w:val="22"/>
        </w:rPr>
      </w:pPr>
      <w:r w:rsidRPr="002E0876">
        <w:rPr>
          <w:rFonts w:ascii="Apercu Pro" w:hAnsi="Apercu Pro" w:cs="GCDDO L+ Apercu Pro"/>
          <w:color w:val="auto"/>
          <w:sz w:val="22"/>
          <w:szCs w:val="22"/>
        </w:rPr>
        <w:t>Die Geschi</w:t>
      </w:r>
      <w:r w:rsidR="00913DCD" w:rsidRPr="002E0876">
        <w:rPr>
          <w:rFonts w:ascii="Apercu Pro" w:hAnsi="Apercu Pro" w:cs="GCDDO L+ Apercu Pro"/>
          <w:color w:val="auto"/>
          <w:sz w:val="22"/>
          <w:szCs w:val="22"/>
        </w:rPr>
        <w:t>chte, auf der diese Intervention</w:t>
      </w:r>
      <w:r w:rsidRPr="002E0876">
        <w:rPr>
          <w:rFonts w:ascii="Apercu Pro" w:hAnsi="Apercu Pro" w:cs="GCDDO L+ Apercu Pro"/>
          <w:color w:val="auto"/>
          <w:sz w:val="22"/>
          <w:szCs w:val="22"/>
        </w:rPr>
        <w:t xml:space="preserve"> fußt, </w:t>
      </w:r>
      <w:r w:rsidR="002E0876">
        <w:rPr>
          <w:rFonts w:ascii="Apercu Pro" w:hAnsi="Apercu Pro" w:cs="GCDDO L+ Apercu Pro"/>
          <w:color w:val="auto"/>
          <w:sz w:val="22"/>
          <w:szCs w:val="22"/>
        </w:rPr>
        <w:t xml:space="preserve">ist uns allen bekannt - </w:t>
      </w:r>
      <w:r w:rsidRPr="002E0876">
        <w:rPr>
          <w:rFonts w:ascii="Apercu Pro" w:hAnsi="Apercu Pro" w:cs="GCDDO L+ Apercu Pro"/>
          <w:color w:val="auto"/>
          <w:sz w:val="22"/>
          <w:szCs w:val="22"/>
        </w:rPr>
        <w:t xml:space="preserve">das </w:t>
      </w:r>
      <w:r w:rsidR="00913DCD" w:rsidRPr="002E0876">
        <w:rPr>
          <w:rFonts w:ascii="Apercu Pro" w:hAnsi="Apercu Pro" w:cs="GCDDO L+ Apercu Pro"/>
          <w:color w:val="auto"/>
          <w:sz w:val="22"/>
          <w:szCs w:val="22"/>
        </w:rPr>
        <w:t>sagenhafte</w:t>
      </w:r>
      <w:r w:rsidRPr="002E0876">
        <w:rPr>
          <w:rFonts w:ascii="Apercu Pro" w:hAnsi="Apercu Pro" w:cs="GCDDO L+ Apercu Pro"/>
          <w:color w:val="auto"/>
          <w:sz w:val="22"/>
          <w:szCs w:val="22"/>
        </w:rPr>
        <w:t xml:space="preserve"> Damokle</w:t>
      </w:r>
      <w:r w:rsidR="00913DCD" w:rsidRPr="002E0876">
        <w:rPr>
          <w:rFonts w:ascii="Apercu Pro" w:hAnsi="Apercu Pro" w:cs="GCDDO L+ Apercu Pro"/>
          <w:color w:val="auto"/>
          <w:sz w:val="22"/>
          <w:szCs w:val="22"/>
        </w:rPr>
        <w:t xml:space="preserve">sschwert, das </w:t>
      </w:r>
      <w:r w:rsidR="00C76C01">
        <w:rPr>
          <w:rFonts w:ascii="Apercu Pro" w:hAnsi="Apercu Pro" w:cs="GCDDO L+ Apercu Pro"/>
          <w:color w:val="auto"/>
          <w:sz w:val="22"/>
          <w:szCs w:val="22"/>
        </w:rPr>
        <w:t>über uns</w:t>
      </w:r>
      <w:r w:rsidR="002F7FA1">
        <w:rPr>
          <w:rFonts w:ascii="Apercu Pro" w:hAnsi="Apercu Pro" w:cs="GCDDO L+ Apercu Pro"/>
          <w:color w:val="auto"/>
          <w:sz w:val="22"/>
          <w:szCs w:val="22"/>
        </w:rPr>
        <w:t xml:space="preserve"> schwebt</w:t>
      </w:r>
      <w:r w:rsidR="00C76C01">
        <w:rPr>
          <w:rFonts w:ascii="Apercu Pro" w:hAnsi="Apercu Pro" w:cs="GCDDO L+ Apercu Pro"/>
          <w:color w:val="auto"/>
          <w:sz w:val="22"/>
          <w:szCs w:val="22"/>
        </w:rPr>
        <w:t>, und das für jeden/jede etwas Anderes</w:t>
      </w:r>
      <w:r w:rsidR="002E0876" w:rsidRPr="002E0876">
        <w:rPr>
          <w:rFonts w:ascii="Apercu Pro" w:hAnsi="Apercu Pro" w:cs="GCDDO L+ Apercu Pro"/>
          <w:color w:val="auto"/>
          <w:sz w:val="22"/>
          <w:szCs w:val="22"/>
        </w:rPr>
        <w:t xml:space="preserve"> bedeutet.</w:t>
      </w:r>
    </w:p>
    <w:p w:rsidR="00913DCD" w:rsidRPr="00C76C01" w:rsidRDefault="00913DCD" w:rsidP="00913DCD">
      <w:pPr>
        <w:spacing w:line="240" w:lineRule="auto"/>
        <w:rPr>
          <w:rFonts w:ascii="Apercu Pro" w:hAnsi="Apercu Pro" w:cs="Arial"/>
          <w:sz w:val="16"/>
          <w:szCs w:val="16"/>
          <w:shd w:val="clear" w:color="auto" w:fill="FFFFFF"/>
        </w:rPr>
      </w:pPr>
    </w:p>
    <w:p w:rsidR="00913DCD" w:rsidRDefault="00913DCD" w:rsidP="00913DCD">
      <w:pPr>
        <w:spacing w:line="240" w:lineRule="auto"/>
        <w:rPr>
          <w:rStyle w:val="Hervorhebung"/>
          <w:rFonts w:ascii="Apercu Pro" w:hAnsi="Apercu Pro"/>
          <w:i w:val="0"/>
          <w:sz w:val="22"/>
          <w:bdr w:val="none" w:sz="0" w:space="0" w:color="auto" w:frame="1"/>
          <w:shd w:val="clear" w:color="auto" w:fill="FFFFFF"/>
        </w:rPr>
      </w:pPr>
      <w:r w:rsidRPr="002E0876">
        <w:rPr>
          <w:rFonts w:ascii="Apercu Pro" w:hAnsi="Apercu Pro" w:cs="Arial"/>
          <w:sz w:val="22"/>
          <w:shd w:val="clear" w:color="auto" w:fill="FFFFFF"/>
        </w:rPr>
        <w:t xml:space="preserve">Die grundsätzliche Frage, die sich uns allen stellt: </w:t>
      </w:r>
      <w:r w:rsidR="002E0876" w:rsidRPr="002E0876">
        <w:rPr>
          <w:rStyle w:val="Hervorhebung"/>
          <w:rFonts w:ascii="Apercu Pro" w:hAnsi="Apercu Pro"/>
          <w:i w:val="0"/>
          <w:sz w:val="22"/>
          <w:bdr w:val="none" w:sz="0" w:space="0" w:color="auto" w:frame="1"/>
          <w:shd w:val="clear" w:color="auto" w:fill="FFFFFF"/>
        </w:rPr>
        <w:t>WIE</w:t>
      </w:r>
      <w:r w:rsidRPr="002E0876">
        <w:rPr>
          <w:rStyle w:val="Hervorhebung"/>
          <w:rFonts w:ascii="Apercu Pro" w:hAnsi="Apercu Pro"/>
          <w:i w:val="0"/>
          <w:sz w:val="22"/>
          <w:bdr w:val="none" w:sz="0" w:space="0" w:color="auto" w:frame="1"/>
          <w:shd w:val="clear" w:color="auto" w:fill="FFFFFF"/>
        </w:rPr>
        <w:t xml:space="preserve"> diesem Schicksal begegnen?</w:t>
      </w:r>
      <w:r w:rsidR="002E0876" w:rsidRPr="002E0876">
        <w:rPr>
          <w:rStyle w:val="Hervorhebung"/>
          <w:rFonts w:ascii="Apercu Pro" w:hAnsi="Apercu Pro"/>
          <w:i w:val="0"/>
          <w:sz w:val="22"/>
          <w:bdr w:val="none" w:sz="0" w:space="0" w:color="auto" w:frame="1"/>
          <w:shd w:val="clear" w:color="auto" w:fill="FFFFFF"/>
        </w:rPr>
        <w:t xml:space="preserve"> </w:t>
      </w:r>
    </w:p>
    <w:p w:rsidR="000E28DF" w:rsidRPr="000E28DF" w:rsidRDefault="000E28DF" w:rsidP="00913DCD">
      <w:pPr>
        <w:spacing w:line="240" w:lineRule="auto"/>
        <w:rPr>
          <w:rStyle w:val="Hervorhebung"/>
          <w:rFonts w:ascii="Apercu Pro" w:hAnsi="Apercu Pro"/>
          <w:i w:val="0"/>
          <w:sz w:val="16"/>
          <w:szCs w:val="16"/>
          <w:bdr w:val="none" w:sz="0" w:space="0" w:color="auto" w:frame="1"/>
          <w:shd w:val="clear" w:color="auto" w:fill="FFFFFF"/>
        </w:rPr>
      </w:pPr>
    </w:p>
    <w:p w:rsidR="000E28DF" w:rsidRPr="002E0876" w:rsidRDefault="00894C8E" w:rsidP="00913DCD">
      <w:pPr>
        <w:spacing w:line="240" w:lineRule="auto"/>
        <w:rPr>
          <w:rStyle w:val="Hervorhebung"/>
          <w:rFonts w:ascii="Apercu Pro" w:hAnsi="Apercu Pro" w:cs="Arial"/>
          <w:i w:val="0"/>
          <w:iCs w:val="0"/>
          <w:sz w:val="22"/>
          <w:shd w:val="clear" w:color="auto" w:fill="FFFFFF"/>
        </w:rPr>
      </w:pPr>
      <w:r>
        <w:rPr>
          <w:rStyle w:val="Hervorhebung"/>
          <w:rFonts w:ascii="Apercu Pro" w:hAnsi="Apercu Pro"/>
          <w:i w:val="0"/>
          <w:sz w:val="22"/>
          <w:bdr w:val="none" w:sz="0" w:space="0" w:color="auto" w:frame="1"/>
          <w:shd w:val="clear" w:color="auto" w:fill="FFFFFF"/>
        </w:rPr>
        <w:t xml:space="preserve">Damokles macht sich aus </w:t>
      </w:r>
      <w:r w:rsidR="000E28DF">
        <w:rPr>
          <w:rStyle w:val="Hervorhebung"/>
          <w:rFonts w:ascii="Apercu Pro" w:hAnsi="Apercu Pro"/>
          <w:i w:val="0"/>
          <w:sz w:val="22"/>
          <w:bdr w:val="none" w:sz="0" w:space="0" w:color="auto" w:frame="1"/>
          <w:shd w:val="clear" w:color="auto" w:fill="FFFFFF"/>
        </w:rPr>
        <w:t>dem Staub, auf diese Weise kann er das Glück nicht genießen!</w:t>
      </w:r>
    </w:p>
    <w:p w:rsidR="00434724" w:rsidRPr="000E28DF" w:rsidRDefault="00434724" w:rsidP="00E044F9">
      <w:pPr>
        <w:pStyle w:val="StandardWeb"/>
        <w:spacing w:before="0" w:beforeAutospacing="0" w:after="0" w:afterAutospacing="0"/>
        <w:rPr>
          <w:rStyle w:val="Hervorhebung"/>
          <w:rFonts w:ascii="Apercu Pro" w:hAnsi="Apercu Pro"/>
          <w:i w:val="0"/>
          <w:sz w:val="16"/>
          <w:szCs w:val="16"/>
          <w:bdr w:val="none" w:sz="0" w:space="0" w:color="auto" w:frame="1"/>
          <w:shd w:val="clear" w:color="auto" w:fill="FFFFFF"/>
        </w:rPr>
      </w:pPr>
    </w:p>
    <w:p w:rsidR="00E044F9" w:rsidRDefault="002F7FA1" w:rsidP="00E044F9">
      <w:pPr>
        <w:pStyle w:val="StandardWeb"/>
        <w:spacing w:before="0" w:beforeAutospacing="0" w:after="0" w:afterAutospacing="0"/>
        <w:rPr>
          <w:rStyle w:val="Hervorhebung"/>
          <w:rFonts w:ascii="Apercu Pro" w:hAnsi="Apercu Pro"/>
          <w:i w:val="0"/>
          <w:sz w:val="22"/>
          <w:bdr w:val="none" w:sz="0" w:space="0" w:color="auto" w:frame="1"/>
          <w:shd w:val="clear" w:color="auto" w:fill="FFFFFF"/>
        </w:rPr>
      </w:pPr>
      <w:r w:rsidRPr="00DC1B11">
        <w:rPr>
          <w:rStyle w:val="Hervorhebung"/>
          <w:rFonts w:ascii="Apercu Pro" w:hAnsi="Apercu Pro"/>
          <w:i w:val="0"/>
          <w:sz w:val="22"/>
          <w:bdr w:val="none" w:sz="0" w:space="0" w:color="auto" w:frame="1"/>
          <w:shd w:val="clear" w:color="auto" w:fill="FFFFFF"/>
        </w:rPr>
        <w:t>Dieter Huber</w:t>
      </w:r>
      <w:r>
        <w:rPr>
          <w:rStyle w:val="Hervorhebung"/>
          <w:rFonts w:ascii="Apercu Pro" w:hAnsi="Apercu Pro"/>
          <w:i w:val="0"/>
          <w:sz w:val="22"/>
          <w:bdr w:val="none" w:sz="0" w:space="0" w:color="auto" w:frame="1"/>
          <w:shd w:val="clear" w:color="auto" w:fill="FFFFFF"/>
        </w:rPr>
        <w:t xml:space="preserve"> präsentiert </w:t>
      </w:r>
      <w:r w:rsidR="000E28DF">
        <w:rPr>
          <w:rStyle w:val="Hervorhebung"/>
          <w:rFonts w:ascii="Apercu Pro" w:hAnsi="Apercu Pro"/>
          <w:i w:val="0"/>
          <w:sz w:val="22"/>
          <w:bdr w:val="none" w:sz="0" w:space="0" w:color="auto" w:frame="1"/>
          <w:shd w:val="clear" w:color="auto" w:fill="FFFFFF"/>
        </w:rPr>
        <w:t xml:space="preserve">mit seiner aus Spiegel und Gold bestehend Intervention </w:t>
      </w:r>
      <w:r>
        <w:rPr>
          <w:rStyle w:val="Hervorhebung"/>
          <w:rFonts w:ascii="Apercu Pro" w:hAnsi="Apercu Pro"/>
          <w:i w:val="0"/>
          <w:sz w:val="22"/>
          <w:bdr w:val="none" w:sz="0" w:space="0" w:color="auto" w:frame="1"/>
          <w:shd w:val="clear" w:color="auto" w:fill="FFFFFF"/>
        </w:rPr>
        <w:t>einen optimistischen Ansatz</w:t>
      </w:r>
      <w:r w:rsidRPr="00DC1B11">
        <w:rPr>
          <w:rStyle w:val="Hervorhebung"/>
          <w:rFonts w:ascii="Apercu Pro" w:hAnsi="Apercu Pro"/>
          <w:i w:val="0"/>
          <w:sz w:val="22"/>
          <w:bdr w:val="none" w:sz="0" w:space="0" w:color="auto" w:frame="1"/>
          <w:shd w:val="clear" w:color="auto" w:fill="FFFFFF"/>
        </w:rPr>
        <w:t xml:space="preserve">: </w:t>
      </w:r>
    </w:p>
    <w:p w:rsidR="00E044F9" w:rsidRPr="00C76C01" w:rsidRDefault="00E044F9" w:rsidP="00E044F9">
      <w:pPr>
        <w:pStyle w:val="StandardWeb"/>
        <w:spacing w:before="0" w:beforeAutospacing="0" w:after="0" w:afterAutospacing="0"/>
        <w:rPr>
          <w:rStyle w:val="Hervorhebung"/>
          <w:rFonts w:ascii="Apercu Pro" w:hAnsi="Apercu Pro"/>
          <w:i w:val="0"/>
          <w:sz w:val="16"/>
          <w:szCs w:val="16"/>
          <w:bdr w:val="none" w:sz="0" w:space="0" w:color="auto" w:frame="1"/>
          <w:shd w:val="clear" w:color="auto" w:fill="FFFFFF"/>
        </w:rPr>
      </w:pPr>
    </w:p>
    <w:p w:rsidR="00E044F9" w:rsidRPr="00AA2CA0" w:rsidRDefault="00E044F9" w:rsidP="00E044F9">
      <w:pPr>
        <w:pStyle w:val="StandardWeb"/>
        <w:spacing w:before="0" w:beforeAutospacing="0" w:after="0" w:afterAutospacing="0"/>
        <w:rPr>
          <w:rFonts w:ascii="Apercu Pro" w:hAnsi="Apercu Pro" w:cs="Arial"/>
          <w:i/>
          <w:sz w:val="16"/>
          <w:szCs w:val="16"/>
        </w:rPr>
      </w:pPr>
      <w:r w:rsidRPr="007E3259">
        <w:rPr>
          <w:rFonts w:ascii="Apercu Pro" w:hAnsi="Apercu Pro" w:cs="Arial"/>
          <w:i/>
          <w:sz w:val="22"/>
          <w:szCs w:val="22"/>
        </w:rPr>
        <w:t>Wer, was SPIEGELT SICH? Ich mich selbst - die Welt? Ist es Verbindung - ist es Polarität</w:t>
      </w:r>
      <w:r w:rsidRPr="007E3259">
        <w:rPr>
          <w:rStyle w:val="apple-converted-space"/>
          <w:rFonts w:ascii="Apercu Pro" w:hAnsi="Apercu Pro" w:cs="Arial"/>
          <w:i/>
          <w:sz w:val="22"/>
          <w:szCs w:val="22"/>
        </w:rPr>
        <w:t>?</w:t>
      </w:r>
      <w:r w:rsidRPr="007E3259">
        <w:rPr>
          <w:rFonts w:ascii="Apercu Pro" w:hAnsi="Apercu Pro" w:cs="Arial"/>
          <w:i/>
          <w:sz w:val="22"/>
          <w:szCs w:val="22"/>
        </w:rPr>
        <w:t xml:space="preserve"> Ich blicke mir über die Kunst selbst ins Auge - ist die Welt die Spiegelung, ich der Spiegel meiner Welt - oder beides?</w:t>
      </w:r>
      <w:r w:rsidR="00AA2CA0">
        <w:rPr>
          <w:rFonts w:ascii="Apercu Pro" w:hAnsi="Apercu Pro" w:cs="Arial"/>
          <w:i/>
          <w:sz w:val="22"/>
          <w:szCs w:val="22"/>
        </w:rPr>
        <w:t xml:space="preserve"> </w:t>
      </w:r>
      <w:r w:rsidRPr="007E3259">
        <w:rPr>
          <w:rFonts w:ascii="Apercu Pro" w:hAnsi="Apercu Pro" w:cs="Arial"/>
          <w:i/>
          <w:sz w:val="22"/>
          <w:szCs w:val="22"/>
        </w:rPr>
        <w:t xml:space="preserve">Tagtäglich sind wir mit persönlichen Wünschen, Zielen, Ansprüchen, Herausforderungen, Zweifel sowie Sorgen konfrontiert und in der Außenwelt hängen mannigfaltige Damoklesschwerter über uns. </w:t>
      </w:r>
      <w:r w:rsidRPr="007E3259">
        <w:rPr>
          <w:rFonts w:ascii="Apercu Pro" w:hAnsi="Apercu Pro" w:cs="Arial"/>
          <w:i/>
          <w:sz w:val="22"/>
          <w:szCs w:val="22"/>
        </w:rPr>
        <w:br/>
      </w:r>
    </w:p>
    <w:p w:rsidR="00E044F9" w:rsidRPr="007E3259" w:rsidRDefault="00E044F9" w:rsidP="00E044F9">
      <w:pPr>
        <w:pStyle w:val="StandardWeb"/>
        <w:spacing w:before="0" w:beforeAutospacing="0" w:after="0" w:afterAutospacing="0"/>
        <w:rPr>
          <w:rFonts w:ascii="Apercu Pro" w:hAnsi="Apercu Pro" w:cs="Arial"/>
          <w:i/>
          <w:sz w:val="22"/>
          <w:szCs w:val="22"/>
        </w:rPr>
      </w:pPr>
      <w:r w:rsidRPr="007E3259">
        <w:rPr>
          <w:rFonts w:ascii="Apercu Pro" w:hAnsi="Apercu Pro" w:cs="Arial"/>
          <w:i/>
          <w:sz w:val="22"/>
          <w:szCs w:val="22"/>
        </w:rPr>
        <w:t>An Allem – womit wir im Konflikt stehen – leiden wir. Vieles können wir durch unsere mentale Haltung und den daraus resultierenden Handlungen ändern, einiges erwarten wir mit Sehnsucht und mit so manchem dürfen wir leben.</w:t>
      </w:r>
      <w:r w:rsidRPr="007E3259">
        <w:rPr>
          <w:rStyle w:val="apple-converted-space"/>
          <w:rFonts w:ascii="Apercu Pro" w:hAnsi="Apercu Pro" w:cs="Arial"/>
          <w:i/>
          <w:sz w:val="22"/>
          <w:szCs w:val="22"/>
        </w:rPr>
        <w:t> </w:t>
      </w:r>
    </w:p>
    <w:p w:rsidR="00E044F9" w:rsidRPr="00C76C01" w:rsidRDefault="00E044F9" w:rsidP="00E044F9">
      <w:pPr>
        <w:pStyle w:val="StandardWeb"/>
        <w:spacing w:before="0" w:beforeAutospacing="0" w:after="0" w:afterAutospacing="0"/>
        <w:rPr>
          <w:rFonts w:ascii="Apercu Pro" w:hAnsi="Apercu Pro" w:cs="Arial"/>
          <w:i/>
          <w:sz w:val="16"/>
          <w:szCs w:val="16"/>
        </w:rPr>
      </w:pPr>
    </w:p>
    <w:p w:rsidR="00E044F9" w:rsidRPr="007E3259" w:rsidRDefault="00E044F9" w:rsidP="00E044F9">
      <w:pPr>
        <w:pStyle w:val="StandardWeb"/>
        <w:spacing w:before="0" w:beforeAutospacing="0" w:after="0" w:afterAutospacing="0"/>
        <w:rPr>
          <w:rFonts w:ascii="Apercu Pro" w:hAnsi="Apercu Pro" w:cs="Arial"/>
          <w:i/>
          <w:sz w:val="22"/>
          <w:szCs w:val="22"/>
        </w:rPr>
      </w:pPr>
      <w:r w:rsidRPr="007E3259">
        <w:rPr>
          <w:rFonts w:ascii="Apercu Pro" w:hAnsi="Apercu Pro" w:cs="Arial"/>
          <w:i/>
          <w:sz w:val="22"/>
          <w:szCs w:val="22"/>
        </w:rPr>
        <w:t>Allein auf das WIE kommt es an. Begegnen wir der Welt und uns selbst mit Humor und einem Lächeln, steht unserem Glück in einem neuen „Goldenen Zeitalter“ nichts mehr im Weg.</w:t>
      </w:r>
    </w:p>
    <w:p w:rsidR="00E044F9" w:rsidRDefault="00E044F9" w:rsidP="00E044F9">
      <w:pPr>
        <w:pStyle w:val="StandardWeb"/>
        <w:spacing w:before="0" w:beforeAutospacing="0" w:after="0" w:afterAutospacing="0"/>
        <w:rPr>
          <w:rFonts w:ascii="Apercu Pro" w:hAnsi="Apercu Pro" w:cs="Arial"/>
          <w:sz w:val="22"/>
          <w:szCs w:val="22"/>
        </w:rPr>
      </w:pPr>
    </w:p>
    <w:p w:rsidR="00E044F9" w:rsidRPr="000E28DF" w:rsidRDefault="00E044F9" w:rsidP="00E044F9">
      <w:pPr>
        <w:pStyle w:val="KeinLeerraum"/>
        <w:rPr>
          <w:rFonts w:ascii="Apercu Pro" w:hAnsi="Apercu Pro" w:cs="Arial"/>
          <w:i/>
        </w:rPr>
      </w:pPr>
    </w:p>
    <w:p w:rsidR="007E3259" w:rsidRDefault="007E3259" w:rsidP="00DC1B11">
      <w:pPr>
        <w:spacing w:line="240" w:lineRule="auto"/>
        <w:rPr>
          <w:rFonts w:ascii="Apercu Pro" w:hAnsi="Apercu Pro" w:cs="Arial"/>
          <w:b/>
          <w:color w:val="444444"/>
          <w:sz w:val="22"/>
          <w:shd w:val="clear" w:color="auto" w:fill="FFFFFF"/>
        </w:rPr>
      </w:pPr>
    </w:p>
    <w:p w:rsidR="000D010B" w:rsidRPr="007E3259" w:rsidRDefault="007401DC" w:rsidP="007E3259">
      <w:pPr>
        <w:pStyle w:val="KeinLeerraum"/>
        <w:rPr>
          <w:rFonts w:ascii="Apercu Pro" w:hAnsi="Apercu Pro" w:cs="Arial"/>
          <w:b/>
        </w:rPr>
      </w:pPr>
      <w:r w:rsidRPr="002F7FA1">
        <w:rPr>
          <w:rFonts w:ascii="Apercu Pro" w:hAnsi="Apercu Pro" w:cs="Arial"/>
          <w:b/>
          <w:i/>
        </w:rPr>
        <w:t xml:space="preserve">Smiling </w:t>
      </w:r>
      <w:r w:rsidR="005057C7" w:rsidRPr="002F7FA1">
        <w:rPr>
          <w:rFonts w:ascii="Apercu Pro" w:hAnsi="Apercu Pro" w:cs="Arial"/>
          <w:b/>
          <w:i/>
        </w:rPr>
        <w:t>Damokles</w:t>
      </w:r>
      <w:r w:rsidR="005057C7" w:rsidRPr="007E3259">
        <w:rPr>
          <w:rFonts w:ascii="Apercu Pro" w:hAnsi="Apercu Pro" w:cs="Arial"/>
          <w:b/>
        </w:rPr>
        <w:t xml:space="preserve"> – </w:t>
      </w:r>
      <w:r w:rsidR="00E044F9">
        <w:rPr>
          <w:rFonts w:ascii="Apercu Pro" w:hAnsi="Apercu Pro" w:cs="Arial"/>
          <w:b/>
        </w:rPr>
        <w:t>ein Lächeln aus Gold</w:t>
      </w:r>
      <w:r w:rsidR="00E044F9">
        <w:rPr>
          <w:rFonts w:ascii="Apercu Pro" w:hAnsi="Apercu Pro" w:cs="Arial"/>
          <w:b/>
        </w:rPr>
        <w:br/>
      </w:r>
      <w:r w:rsidR="009A2AE4">
        <w:rPr>
          <w:rFonts w:ascii="Apercu Pro" w:hAnsi="Apercu Pro" w:cs="Arial"/>
          <w:b/>
        </w:rPr>
        <w:t>Werkerläuterung</w:t>
      </w:r>
      <w:r w:rsidR="005057C7" w:rsidRPr="007E3259">
        <w:rPr>
          <w:rFonts w:ascii="Apercu Pro" w:hAnsi="Apercu Pro" w:cs="Arial"/>
          <w:b/>
        </w:rPr>
        <w:t xml:space="preserve"> von Dieter Huber</w:t>
      </w:r>
    </w:p>
    <w:p w:rsidR="000D010B" w:rsidRPr="007E3259" w:rsidRDefault="000D010B" w:rsidP="00DC1B11">
      <w:pPr>
        <w:pStyle w:val="KeinLeerraum"/>
        <w:rPr>
          <w:rFonts w:ascii="Apercu Pro" w:hAnsi="Apercu Pro" w:cs="Arial"/>
        </w:rPr>
      </w:pP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Italic"/>
          <w:i/>
          <w:iCs/>
          <w:sz w:val="22"/>
        </w:rPr>
        <w:t xml:space="preserve">Smiling Damokles </w:t>
      </w:r>
      <w:r w:rsidRPr="009A2AE4">
        <w:rPr>
          <w:rFonts w:ascii="Apercu Pro" w:hAnsi="Apercu Pro" w:cs="ApercuPro"/>
          <w:sz w:val="22"/>
        </w:rPr>
        <w:t>ist eine radik</w:t>
      </w:r>
      <w:r>
        <w:rPr>
          <w:rFonts w:ascii="Apercu Pro" w:hAnsi="Apercu Pro" w:cs="ApercuPro"/>
          <w:sz w:val="22"/>
        </w:rPr>
        <w:t xml:space="preserve">al reduzierte Arbeit und </w:t>
      </w:r>
      <w:r w:rsidRPr="009A2AE4">
        <w:rPr>
          <w:rFonts w:ascii="Apercu Pro" w:hAnsi="Apercu Pro" w:cs="ApercuPro"/>
          <w:sz w:val="22"/>
        </w:rPr>
        <w:t>ein Plädoyer für das Lächeln.</w:t>
      </w:r>
    </w:p>
    <w:p w:rsidR="009A2AE4" w:rsidRPr="009A2AE4" w:rsidRDefault="009A2AE4" w:rsidP="009A2AE4">
      <w:pPr>
        <w:autoSpaceDE w:val="0"/>
        <w:autoSpaceDN w:val="0"/>
        <w:adjustRightInd w:val="0"/>
        <w:spacing w:line="240" w:lineRule="auto"/>
        <w:rPr>
          <w:rFonts w:ascii="Apercu Pro" w:hAnsi="Apercu Pro" w:cs="ApercuPro"/>
          <w:sz w:val="16"/>
          <w:szCs w:val="16"/>
        </w:rPr>
      </w:pP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
          <w:sz w:val="22"/>
        </w:rPr>
        <w:t xml:space="preserve">Keinesfalls ein oberflächliches „weglächeln“ von Problemen, </w:t>
      </w:r>
      <w:r w:rsidR="000E28DF">
        <w:rPr>
          <w:rFonts w:ascii="Apercu Pro" w:hAnsi="Apercu Pro" w:cs="ApercuPro"/>
          <w:sz w:val="22"/>
        </w:rPr>
        <w:t>meint Dieter</w:t>
      </w:r>
      <w:r w:rsidR="0042769D">
        <w:rPr>
          <w:rFonts w:ascii="Apercu Pro" w:hAnsi="Apercu Pro" w:cs="ApercuPro"/>
          <w:sz w:val="22"/>
        </w:rPr>
        <w:t xml:space="preserve"> Huber, </w:t>
      </w:r>
      <w:r w:rsidRPr="009A2AE4">
        <w:rPr>
          <w:rFonts w:ascii="Apercu Pro" w:hAnsi="Apercu Pro" w:cs="ApercuPro"/>
          <w:sz w:val="22"/>
        </w:rPr>
        <w:t>sondern ein Lächeln</w:t>
      </w:r>
      <w:r w:rsidR="000E28DF">
        <w:rPr>
          <w:rFonts w:ascii="Apercu Pro" w:hAnsi="Apercu Pro" w:cs="ApercuPro"/>
          <w:sz w:val="22"/>
        </w:rPr>
        <w:t xml:space="preserve"> </w:t>
      </w:r>
      <w:r w:rsidRPr="009A2AE4">
        <w:rPr>
          <w:rFonts w:ascii="Apercu Pro" w:hAnsi="Apercu Pro" w:cs="ApercuPro"/>
          <w:sz w:val="22"/>
        </w:rPr>
        <w:t>„trotzdem“, eine Antwort und Entgegnung auf die Zumutungen der Welt und unserer</w:t>
      </w:r>
      <w:r w:rsidR="000E28DF">
        <w:rPr>
          <w:rFonts w:ascii="Apercu Pro" w:hAnsi="Apercu Pro" w:cs="ApercuPro"/>
          <w:sz w:val="22"/>
        </w:rPr>
        <w:t xml:space="preserve"> </w:t>
      </w:r>
      <w:r w:rsidRPr="009A2AE4">
        <w:rPr>
          <w:rFonts w:ascii="Apercu Pro" w:hAnsi="Apercu Pro" w:cs="ApercuPro"/>
          <w:sz w:val="22"/>
        </w:rPr>
        <w:t>Zeit.</w:t>
      </w:r>
    </w:p>
    <w:p w:rsidR="009A2AE4" w:rsidRPr="009A2AE4" w:rsidRDefault="009A2AE4" w:rsidP="009A2AE4">
      <w:pPr>
        <w:autoSpaceDE w:val="0"/>
        <w:autoSpaceDN w:val="0"/>
        <w:adjustRightInd w:val="0"/>
        <w:spacing w:line="240" w:lineRule="auto"/>
        <w:rPr>
          <w:rFonts w:ascii="Apercu Pro" w:hAnsi="Apercu Pro" w:cs="ApercuPro"/>
          <w:sz w:val="16"/>
          <w:szCs w:val="16"/>
        </w:rPr>
      </w:pP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
          <w:sz w:val="22"/>
        </w:rPr>
        <w:t>Gezeigt wird ein Mobile als Neuinterpretation des bedrohlichen Damoklesschwertes</w:t>
      </w: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
          <w:sz w:val="22"/>
        </w:rPr>
        <w:t>und die Transformation in ein positiv aufgeladenes Symbol der Leichtigkeit eines</w:t>
      </w: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
          <w:sz w:val="22"/>
        </w:rPr>
        <w:t>Lächelns.</w:t>
      </w:r>
    </w:p>
    <w:p w:rsid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Italic"/>
          <w:i/>
          <w:iCs/>
          <w:sz w:val="22"/>
        </w:rPr>
        <w:lastRenderedPageBreak/>
        <w:t xml:space="preserve">Smiling Damokles </w:t>
      </w:r>
      <w:r w:rsidRPr="009A2AE4">
        <w:rPr>
          <w:rFonts w:ascii="Apercu Pro" w:hAnsi="Apercu Pro" w:cs="ApercuPro"/>
          <w:sz w:val="22"/>
        </w:rPr>
        <w:t>ist Teil des Zyklus Sol</w:t>
      </w:r>
      <w:r>
        <w:rPr>
          <w:rFonts w:ascii="Apercu Pro" w:hAnsi="Apercu Pro" w:cs="ApercuPro"/>
          <w:sz w:val="22"/>
        </w:rPr>
        <w:t xml:space="preserve">idGold (SolidGold#34) an dem Dieter Huber seit sechs </w:t>
      </w:r>
      <w:r w:rsidRPr="009A2AE4">
        <w:rPr>
          <w:rFonts w:ascii="Apercu Pro" w:hAnsi="Apercu Pro" w:cs="ApercuPro"/>
          <w:sz w:val="22"/>
        </w:rPr>
        <w:t>Jahren arbeite</w:t>
      </w:r>
      <w:r>
        <w:rPr>
          <w:rFonts w:ascii="Apercu Pro" w:hAnsi="Apercu Pro" w:cs="ApercuPro"/>
          <w:sz w:val="22"/>
        </w:rPr>
        <w:t>t</w:t>
      </w:r>
      <w:r w:rsidRPr="009A2AE4">
        <w:rPr>
          <w:rFonts w:ascii="Apercu Pro" w:hAnsi="Apercu Pro" w:cs="ApercuPro"/>
          <w:sz w:val="22"/>
        </w:rPr>
        <w:t xml:space="preserve"> und der Objekte, Bilder, Textarbeiten,</w:t>
      </w:r>
      <w:r>
        <w:rPr>
          <w:rFonts w:ascii="Apercu Pro" w:hAnsi="Apercu Pro" w:cs="ApercuPro"/>
          <w:sz w:val="22"/>
        </w:rPr>
        <w:t xml:space="preserve"> Mobiles und Installationen mit </w:t>
      </w:r>
      <w:r w:rsidRPr="009A2AE4">
        <w:rPr>
          <w:rFonts w:ascii="Apercu Pro" w:hAnsi="Apercu Pro" w:cs="ApercuPro"/>
          <w:sz w:val="22"/>
        </w:rPr>
        <w:t xml:space="preserve">dem Material Gold umfasst. </w:t>
      </w:r>
    </w:p>
    <w:p w:rsidR="009A2AE4" w:rsidRDefault="009A2AE4" w:rsidP="009A2AE4">
      <w:pPr>
        <w:autoSpaceDE w:val="0"/>
        <w:autoSpaceDN w:val="0"/>
        <w:adjustRightInd w:val="0"/>
        <w:spacing w:line="240" w:lineRule="auto"/>
        <w:rPr>
          <w:rFonts w:ascii="Apercu Pro" w:hAnsi="Apercu Pro" w:cs="ApercuPro"/>
          <w:sz w:val="16"/>
          <w:szCs w:val="16"/>
        </w:rPr>
      </w:pPr>
    </w:p>
    <w:p w:rsidR="000E28DF" w:rsidRDefault="000E28DF" w:rsidP="009A2AE4">
      <w:pPr>
        <w:autoSpaceDE w:val="0"/>
        <w:autoSpaceDN w:val="0"/>
        <w:adjustRightInd w:val="0"/>
        <w:spacing w:line="240" w:lineRule="auto"/>
        <w:rPr>
          <w:rFonts w:ascii="Apercu Pro" w:hAnsi="Apercu Pro" w:cs="ApercuPro"/>
          <w:sz w:val="16"/>
          <w:szCs w:val="16"/>
        </w:rPr>
      </w:pPr>
    </w:p>
    <w:p w:rsidR="000E28DF" w:rsidRPr="00C76C01" w:rsidRDefault="000E28DF" w:rsidP="009A2AE4">
      <w:pPr>
        <w:autoSpaceDE w:val="0"/>
        <w:autoSpaceDN w:val="0"/>
        <w:adjustRightInd w:val="0"/>
        <w:spacing w:line="240" w:lineRule="auto"/>
        <w:rPr>
          <w:rFonts w:ascii="Apercu Pro" w:hAnsi="Apercu Pro" w:cs="ApercuPro"/>
          <w:sz w:val="16"/>
          <w:szCs w:val="16"/>
        </w:rPr>
      </w:pPr>
    </w:p>
    <w:p w:rsidR="002F7FA1" w:rsidRPr="000E28DF" w:rsidRDefault="000E28DF" w:rsidP="009A2AE4">
      <w:pPr>
        <w:autoSpaceDE w:val="0"/>
        <w:autoSpaceDN w:val="0"/>
        <w:adjustRightInd w:val="0"/>
        <w:spacing w:line="240" w:lineRule="auto"/>
        <w:rPr>
          <w:rFonts w:ascii="Apercu Pro" w:hAnsi="Apercu Pro" w:cs="ApercuPro"/>
          <w:b/>
          <w:sz w:val="22"/>
        </w:rPr>
      </w:pPr>
      <w:r w:rsidRPr="000E28DF">
        <w:rPr>
          <w:rFonts w:ascii="Apercu Pro" w:hAnsi="Apercu Pro" w:cs="ApercuPro"/>
          <w:b/>
          <w:sz w:val="22"/>
        </w:rPr>
        <w:t>Das Mobile als Kontrast</w:t>
      </w:r>
      <w:r w:rsidR="009A2AE4" w:rsidRPr="000E28DF">
        <w:rPr>
          <w:rFonts w:ascii="Apercu Pro" w:hAnsi="Apercu Pro" w:cs="ApercuPro"/>
          <w:b/>
          <w:sz w:val="22"/>
        </w:rPr>
        <w:t xml:space="preserve"> - ei</w:t>
      </w:r>
      <w:r>
        <w:rPr>
          <w:rFonts w:ascii="Apercu Pro" w:hAnsi="Apercu Pro" w:cs="ApercuPro"/>
          <w:b/>
          <w:sz w:val="22"/>
        </w:rPr>
        <w:t>ne Dualität auf mehreren Ebenen</w:t>
      </w:r>
    </w:p>
    <w:p w:rsidR="009A2AE4" w:rsidRPr="009A2AE4" w:rsidRDefault="009A2AE4" w:rsidP="002F7FA1">
      <w:pPr>
        <w:pStyle w:val="StandardWeb"/>
        <w:spacing w:before="0" w:beforeAutospacing="0" w:after="0" w:afterAutospacing="0"/>
        <w:rPr>
          <w:rFonts w:ascii="Apercu Pro" w:hAnsi="Apercu Pro" w:cs="Arial"/>
          <w:sz w:val="16"/>
          <w:szCs w:val="16"/>
        </w:rPr>
      </w:pPr>
    </w:p>
    <w:p w:rsidR="00B33E03" w:rsidRDefault="002F7FA1" w:rsidP="002F7FA1">
      <w:pPr>
        <w:pStyle w:val="StandardWeb"/>
        <w:spacing w:before="0" w:beforeAutospacing="0" w:after="0" w:afterAutospacing="0"/>
        <w:rPr>
          <w:rFonts w:ascii="Apercu Pro" w:hAnsi="Apercu Pro" w:cs="Arial"/>
          <w:sz w:val="22"/>
          <w:szCs w:val="22"/>
        </w:rPr>
      </w:pPr>
      <w:r w:rsidRPr="009A2AE4">
        <w:rPr>
          <w:rFonts w:ascii="Apercu Pro" w:hAnsi="Apercu Pro" w:cs="Arial"/>
          <w:sz w:val="22"/>
          <w:szCs w:val="22"/>
        </w:rPr>
        <w:t>So wird e</w:t>
      </w:r>
      <w:r w:rsidR="009A476B" w:rsidRPr="009A2AE4">
        <w:rPr>
          <w:rFonts w:ascii="Apercu Pro" w:hAnsi="Apercu Pro" w:cs="Arial"/>
          <w:sz w:val="22"/>
          <w:szCs w:val="22"/>
        </w:rPr>
        <w:t>in</w:t>
      </w:r>
      <w:r w:rsidR="00B33E03" w:rsidRPr="009A2AE4">
        <w:rPr>
          <w:rFonts w:ascii="Apercu Pro" w:hAnsi="Apercu Pro" w:cs="Arial"/>
          <w:sz w:val="22"/>
          <w:szCs w:val="22"/>
        </w:rPr>
        <w:t xml:space="preserve"> </w:t>
      </w:r>
      <w:r w:rsidR="009A476B" w:rsidRPr="009A2AE4">
        <w:rPr>
          <w:rFonts w:ascii="Apercu Pro" w:hAnsi="Apercu Pro" w:cs="Arial"/>
          <w:sz w:val="22"/>
          <w:szCs w:val="22"/>
        </w:rPr>
        <w:t xml:space="preserve">antiker </w:t>
      </w:r>
      <w:r w:rsidR="00B33E03" w:rsidRPr="009A2AE4">
        <w:rPr>
          <w:rFonts w:ascii="Apercu Pro" w:hAnsi="Apercu Pro" w:cs="Arial"/>
          <w:sz w:val="22"/>
          <w:szCs w:val="22"/>
        </w:rPr>
        <w:t>Mythos (</w:t>
      </w:r>
      <w:r w:rsidR="00B33E03" w:rsidRPr="009A2AE4">
        <w:rPr>
          <w:rFonts w:ascii="Apercu Pro" w:hAnsi="Apercu Pro" w:cs="Arial"/>
          <w:color w:val="202122"/>
          <w:sz w:val="22"/>
          <w:szCs w:val="22"/>
          <w:shd w:val="clear" w:color="auto" w:fill="FFFFFF"/>
        </w:rPr>
        <w:t xml:space="preserve">aus Ciceros </w:t>
      </w:r>
      <w:r w:rsidR="00C76C01">
        <w:rPr>
          <w:rFonts w:ascii="Apercu Pro" w:hAnsi="Apercu Pro" w:cs="Arial"/>
          <w:i/>
          <w:color w:val="202122"/>
          <w:sz w:val="22"/>
          <w:szCs w:val="22"/>
          <w:shd w:val="clear" w:color="auto" w:fill="FFFFFF"/>
        </w:rPr>
        <w:t>T</w:t>
      </w:r>
      <w:r w:rsidR="00B33E03" w:rsidRPr="009A2AE4">
        <w:rPr>
          <w:rFonts w:ascii="Apercu Pro" w:hAnsi="Apercu Pro" w:cs="Arial"/>
          <w:i/>
          <w:color w:val="202122"/>
          <w:sz w:val="22"/>
          <w:szCs w:val="22"/>
          <w:shd w:val="clear" w:color="auto" w:fill="FFFFFF"/>
        </w:rPr>
        <w:t>usculanae disputationes</w:t>
      </w:r>
      <w:r w:rsidR="00B33E03" w:rsidRPr="009A2AE4">
        <w:rPr>
          <w:rFonts w:ascii="Apercu Pro" w:hAnsi="Apercu Pro" w:cs="Arial"/>
          <w:i/>
          <w:iCs/>
          <w:color w:val="202122"/>
          <w:sz w:val="22"/>
          <w:szCs w:val="22"/>
          <w:shd w:val="clear" w:color="auto" w:fill="FFFFFF"/>
        </w:rPr>
        <w:t> 5,61–62</w:t>
      </w:r>
      <w:r w:rsidRPr="009A2AE4">
        <w:rPr>
          <w:rFonts w:ascii="Apercu Pro" w:hAnsi="Apercu Pro" w:cs="Arial"/>
          <w:color w:val="202122"/>
          <w:sz w:val="22"/>
          <w:szCs w:val="22"/>
          <w:shd w:val="clear" w:color="auto" w:fill="FFFFFF"/>
        </w:rPr>
        <w:t>)</w:t>
      </w:r>
      <w:r w:rsidR="00B33E03" w:rsidRPr="009A2AE4">
        <w:rPr>
          <w:rFonts w:ascii="Apercu Pro" w:hAnsi="Apercu Pro" w:cs="Arial"/>
          <w:sz w:val="22"/>
          <w:szCs w:val="22"/>
        </w:rPr>
        <w:t xml:space="preserve"> mit einem Zeichen der sozialen Medien</w:t>
      </w:r>
      <w:r w:rsidR="009A476B" w:rsidRPr="009A2AE4">
        <w:rPr>
          <w:rFonts w:ascii="Apercu Pro" w:hAnsi="Apercu Pro" w:cs="Arial"/>
          <w:sz w:val="22"/>
          <w:szCs w:val="22"/>
        </w:rPr>
        <w:t>, dem ICON der modernen digitalen Kommunikation</w:t>
      </w:r>
      <w:r w:rsidR="00B33E03" w:rsidRPr="009A2AE4">
        <w:rPr>
          <w:rFonts w:ascii="Apercu Pro" w:hAnsi="Apercu Pro" w:cs="Arial"/>
          <w:sz w:val="22"/>
          <w:szCs w:val="22"/>
        </w:rPr>
        <w:t xml:space="preserve"> </w:t>
      </w:r>
      <w:r w:rsidRPr="009A2AE4">
        <w:rPr>
          <w:rFonts w:ascii="Apercu Pro" w:hAnsi="Apercu Pro" w:cs="Arial"/>
          <w:sz w:val="22"/>
          <w:szCs w:val="22"/>
        </w:rPr>
        <w:t xml:space="preserve">verknüpft </w:t>
      </w:r>
      <w:r w:rsidR="00B33E03" w:rsidRPr="009A2AE4">
        <w:rPr>
          <w:rFonts w:ascii="Apercu Pro" w:hAnsi="Apercu Pro" w:cs="Arial"/>
          <w:sz w:val="22"/>
          <w:szCs w:val="22"/>
        </w:rPr>
        <w:t>- dem Smiley</w:t>
      </w:r>
      <w:r w:rsidR="00DC7CF3" w:rsidRPr="009A2AE4">
        <w:rPr>
          <w:rFonts w:ascii="Apercu Pro" w:hAnsi="Apercu Pro" w:cs="Arial"/>
          <w:sz w:val="22"/>
          <w:szCs w:val="22"/>
        </w:rPr>
        <w:t>.</w:t>
      </w:r>
    </w:p>
    <w:p w:rsidR="000E28DF" w:rsidRPr="000E28DF" w:rsidRDefault="000E28DF" w:rsidP="002F7FA1">
      <w:pPr>
        <w:pStyle w:val="StandardWeb"/>
        <w:spacing w:before="0" w:beforeAutospacing="0" w:after="0" w:afterAutospacing="0"/>
        <w:rPr>
          <w:rFonts w:ascii="Apercu Pro" w:hAnsi="Apercu Pro" w:cs="Arial"/>
          <w:sz w:val="16"/>
          <w:szCs w:val="16"/>
        </w:rPr>
      </w:pPr>
    </w:p>
    <w:p w:rsidR="00B33E03" w:rsidRPr="007E3259" w:rsidRDefault="007E3259" w:rsidP="002F7FA1">
      <w:pPr>
        <w:pStyle w:val="StandardWeb"/>
        <w:spacing w:before="0" w:beforeAutospacing="0" w:after="0" w:afterAutospacing="0"/>
        <w:rPr>
          <w:rFonts w:ascii="Apercu Pro" w:hAnsi="Apercu Pro" w:cs="Arial"/>
          <w:sz w:val="22"/>
          <w:szCs w:val="22"/>
        </w:rPr>
      </w:pPr>
      <w:r w:rsidRPr="007E3259">
        <w:rPr>
          <w:rFonts w:ascii="Apercu Pro" w:hAnsi="Apercu Pro" w:cs="Arial"/>
          <w:i/>
          <w:sz w:val="22"/>
          <w:szCs w:val="22"/>
        </w:rPr>
        <w:t>Smiling Damokles</w:t>
      </w:r>
      <w:r w:rsidR="009A476B" w:rsidRPr="007E3259">
        <w:rPr>
          <w:rFonts w:ascii="Apercu Pro" w:hAnsi="Apercu Pro" w:cs="Arial"/>
          <w:sz w:val="22"/>
          <w:szCs w:val="22"/>
        </w:rPr>
        <w:t xml:space="preserve"> reflektiert </w:t>
      </w:r>
      <w:r w:rsidR="002F7FA1">
        <w:rPr>
          <w:rFonts w:ascii="Apercu Pro" w:hAnsi="Apercu Pro" w:cs="Arial"/>
          <w:sz w:val="22"/>
          <w:szCs w:val="22"/>
        </w:rPr>
        <w:t xml:space="preserve">zudem </w:t>
      </w:r>
      <w:r w:rsidR="00B33E03" w:rsidRPr="007E3259">
        <w:rPr>
          <w:rFonts w:ascii="Apercu Pro" w:hAnsi="Apercu Pro" w:cs="Arial"/>
          <w:sz w:val="22"/>
          <w:szCs w:val="22"/>
        </w:rPr>
        <w:t>das Verhältnis des Individuellen</w:t>
      </w:r>
      <w:r w:rsidR="002F7FA1">
        <w:rPr>
          <w:rFonts w:ascii="Apercu Pro" w:hAnsi="Apercu Pro" w:cs="Arial"/>
          <w:sz w:val="22"/>
          <w:szCs w:val="22"/>
        </w:rPr>
        <w:t>/des Individuums</w:t>
      </w:r>
      <w:r w:rsidR="00B33E03" w:rsidRPr="007E3259">
        <w:rPr>
          <w:rFonts w:ascii="Apercu Pro" w:hAnsi="Apercu Pro" w:cs="Arial"/>
          <w:sz w:val="22"/>
          <w:szCs w:val="22"/>
        </w:rPr>
        <w:t xml:space="preserve"> zu Herrschaftsstrukturen: </w:t>
      </w:r>
      <w:r w:rsidR="00C76C01">
        <w:rPr>
          <w:rFonts w:ascii="Apercu Pro" w:hAnsi="Apercu Pro" w:cs="Arial"/>
          <w:sz w:val="22"/>
          <w:szCs w:val="22"/>
        </w:rPr>
        <w:t xml:space="preserve">Hier lautet der </w:t>
      </w:r>
      <w:r w:rsidR="00C76C01" w:rsidRPr="00693438">
        <w:rPr>
          <w:rFonts w:ascii="Apercu Pro" w:hAnsi="Apercu Pro" w:cs="Arial"/>
          <w:sz w:val="22"/>
          <w:szCs w:val="22"/>
        </w:rPr>
        <w:t>Gegensatz</w:t>
      </w:r>
      <w:r w:rsidR="002F7FA1" w:rsidRPr="00693438">
        <w:rPr>
          <w:rFonts w:ascii="Apercu Pro" w:hAnsi="Apercu Pro" w:cs="Arial"/>
          <w:sz w:val="22"/>
          <w:szCs w:val="22"/>
        </w:rPr>
        <w:t xml:space="preserve"> </w:t>
      </w:r>
      <w:r w:rsidR="00693438" w:rsidRPr="00693438">
        <w:rPr>
          <w:rFonts w:ascii="Apercu Pro" w:hAnsi="Apercu Pro" w:cs="Arial"/>
          <w:sz w:val="22"/>
          <w:szCs w:val="22"/>
        </w:rPr>
        <w:t>Damokles -</w:t>
      </w:r>
      <w:r w:rsidR="00693438" w:rsidRPr="00693438">
        <w:rPr>
          <w:rFonts w:ascii="Apercu Pro" w:hAnsi="Apercu Pro" w:cs="GAJPC K+ Apercu Pro"/>
          <w:color w:val="000000"/>
          <w:sz w:val="22"/>
          <w:szCs w:val="22"/>
        </w:rPr>
        <w:t xml:space="preserve"> Dionysios</w:t>
      </w:r>
      <w:r w:rsidR="00B33E03" w:rsidRPr="007E3259">
        <w:rPr>
          <w:rFonts w:ascii="Apercu Pro" w:hAnsi="Apercu Pro" w:cs="Arial"/>
          <w:sz w:val="22"/>
          <w:szCs w:val="22"/>
        </w:rPr>
        <w:t xml:space="preserve"> / Gläubige - Erzbischof / Volk – Regierung</w:t>
      </w:r>
      <w:r w:rsidR="00DC7CF3" w:rsidRPr="007E3259">
        <w:rPr>
          <w:rFonts w:ascii="Apercu Pro" w:hAnsi="Apercu Pro" w:cs="Arial"/>
          <w:sz w:val="22"/>
          <w:szCs w:val="22"/>
        </w:rPr>
        <w:t>.</w:t>
      </w:r>
      <w:r w:rsidR="002F7FA1">
        <w:rPr>
          <w:rFonts w:ascii="Apercu Pro" w:hAnsi="Apercu Pro" w:cs="Arial"/>
          <w:sz w:val="22"/>
          <w:szCs w:val="22"/>
        </w:rPr>
        <w:t xml:space="preserve"> </w:t>
      </w:r>
      <w:r w:rsidR="000D010B" w:rsidRPr="007E3259">
        <w:rPr>
          <w:rFonts w:ascii="Apercu Pro" w:hAnsi="Apercu Pro" w:cs="Arial"/>
          <w:sz w:val="22"/>
          <w:szCs w:val="22"/>
        </w:rPr>
        <w:t>D</w:t>
      </w:r>
      <w:r w:rsidR="00B33E03" w:rsidRPr="007E3259">
        <w:rPr>
          <w:rFonts w:ascii="Apercu Pro" w:hAnsi="Apercu Pro" w:cs="Arial"/>
          <w:sz w:val="22"/>
          <w:szCs w:val="22"/>
        </w:rPr>
        <w:t xml:space="preserve">ie Residenz als ehemaliges Zentrum der Macht des </w:t>
      </w:r>
      <w:r>
        <w:rPr>
          <w:rFonts w:ascii="Apercu Pro" w:hAnsi="Apercu Pro" w:cs="Arial"/>
          <w:sz w:val="22"/>
          <w:szCs w:val="22"/>
        </w:rPr>
        <w:t>Erzstifts</w:t>
      </w:r>
      <w:r w:rsidR="002F7FA1">
        <w:rPr>
          <w:rFonts w:ascii="Apercu Pro" w:hAnsi="Apercu Pro" w:cs="Arial"/>
          <w:sz w:val="22"/>
          <w:szCs w:val="22"/>
        </w:rPr>
        <w:t xml:space="preserve"> Salzburg dient</w:t>
      </w:r>
      <w:r w:rsidR="009A476B" w:rsidRPr="007E3259">
        <w:rPr>
          <w:rFonts w:ascii="Apercu Pro" w:hAnsi="Apercu Pro" w:cs="Arial"/>
          <w:sz w:val="22"/>
          <w:szCs w:val="22"/>
        </w:rPr>
        <w:t xml:space="preserve"> </w:t>
      </w:r>
      <w:r w:rsidR="002F7FA1">
        <w:rPr>
          <w:rFonts w:ascii="Apercu Pro" w:hAnsi="Apercu Pro" w:cs="Arial"/>
          <w:sz w:val="22"/>
          <w:szCs w:val="22"/>
        </w:rPr>
        <w:t xml:space="preserve">auch </w:t>
      </w:r>
      <w:r w:rsidR="00B33E03" w:rsidRPr="007E3259">
        <w:rPr>
          <w:rFonts w:ascii="Apercu Pro" w:hAnsi="Apercu Pro" w:cs="Arial"/>
          <w:sz w:val="22"/>
          <w:szCs w:val="22"/>
        </w:rPr>
        <w:t xml:space="preserve">heute </w:t>
      </w:r>
      <w:r w:rsidR="002F7FA1">
        <w:rPr>
          <w:rFonts w:ascii="Apercu Pro" w:hAnsi="Apercu Pro" w:cs="Arial"/>
          <w:sz w:val="22"/>
          <w:szCs w:val="22"/>
        </w:rPr>
        <w:t xml:space="preserve">als </w:t>
      </w:r>
      <w:r w:rsidR="00B33E03" w:rsidRPr="007E3259">
        <w:rPr>
          <w:rFonts w:ascii="Apercu Pro" w:hAnsi="Apercu Pro" w:cs="Arial"/>
          <w:sz w:val="22"/>
          <w:szCs w:val="22"/>
        </w:rPr>
        <w:t xml:space="preserve">Repäsentationsraum </w:t>
      </w:r>
      <w:r>
        <w:rPr>
          <w:rFonts w:ascii="Apercu Pro" w:hAnsi="Apercu Pro" w:cs="Arial"/>
          <w:sz w:val="22"/>
          <w:szCs w:val="22"/>
        </w:rPr>
        <w:t xml:space="preserve">und </w:t>
      </w:r>
      <w:r w:rsidR="002F7FA1">
        <w:rPr>
          <w:rFonts w:ascii="Apercu Pro" w:hAnsi="Apercu Pro" w:cs="Arial"/>
          <w:sz w:val="22"/>
          <w:szCs w:val="22"/>
        </w:rPr>
        <w:t>ist</w:t>
      </w:r>
      <w:r>
        <w:rPr>
          <w:rFonts w:ascii="Apercu Pro" w:hAnsi="Apercu Pro" w:cs="Arial"/>
          <w:sz w:val="22"/>
          <w:szCs w:val="22"/>
        </w:rPr>
        <w:t xml:space="preserve"> </w:t>
      </w:r>
      <w:r w:rsidR="002F7FA1">
        <w:rPr>
          <w:rFonts w:ascii="Apercu Pro" w:hAnsi="Apercu Pro" w:cs="Arial"/>
          <w:sz w:val="22"/>
          <w:szCs w:val="22"/>
        </w:rPr>
        <w:t>damit für</w:t>
      </w:r>
      <w:r>
        <w:rPr>
          <w:rFonts w:ascii="Apercu Pro" w:hAnsi="Apercu Pro" w:cs="Arial"/>
          <w:sz w:val="22"/>
          <w:szCs w:val="22"/>
        </w:rPr>
        <w:t xml:space="preserve"> Dieter Huber </w:t>
      </w:r>
      <w:r w:rsidR="005057C7" w:rsidRPr="007E3259">
        <w:rPr>
          <w:rFonts w:ascii="Apercu Pro" w:hAnsi="Apercu Pro" w:cs="Arial"/>
          <w:sz w:val="22"/>
          <w:szCs w:val="22"/>
        </w:rPr>
        <w:t>nach wie vor ein Symbol der Herrschenden</w:t>
      </w:r>
      <w:r w:rsidR="00DC7CF3" w:rsidRPr="007E3259">
        <w:rPr>
          <w:rFonts w:ascii="Apercu Pro" w:hAnsi="Apercu Pro" w:cs="Arial"/>
          <w:sz w:val="22"/>
          <w:szCs w:val="22"/>
        </w:rPr>
        <w:t>.</w:t>
      </w:r>
    </w:p>
    <w:p w:rsidR="005057C7" w:rsidRPr="00C76C01" w:rsidRDefault="005057C7" w:rsidP="00DC1B11">
      <w:pPr>
        <w:pStyle w:val="StandardWeb"/>
        <w:spacing w:before="0" w:beforeAutospacing="0" w:after="0" w:afterAutospacing="0"/>
        <w:rPr>
          <w:rFonts w:ascii="Apercu Pro" w:hAnsi="Apercu Pro" w:cs="Arial"/>
          <w:sz w:val="16"/>
          <w:szCs w:val="16"/>
        </w:rPr>
      </w:pPr>
    </w:p>
    <w:p w:rsidR="00B33E03" w:rsidRPr="007E3259" w:rsidRDefault="002F7FA1" w:rsidP="002F7FA1">
      <w:pPr>
        <w:pStyle w:val="StandardWeb"/>
        <w:spacing w:before="0" w:beforeAutospacing="0" w:after="0" w:afterAutospacing="0"/>
        <w:rPr>
          <w:rFonts w:ascii="Apercu Pro" w:hAnsi="Apercu Pro" w:cs="Arial"/>
          <w:sz w:val="22"/>
          <w:szCs w:val="22"/>
        </w:rPr>
      </w:pPr>
      <w:r>
        <w:rPr>
          <w:rFonts w:ascii="Apercu Pro" w:hAnsi="Apercu Pro" w:cs="Arial"/>
          <w:sz w:val="22"/>
          <w:szCs w:val="22"/>
        </w:rPr>
        <w:t>Auch die z</w:t>
      </w:r>
      <w:r w:rsidR="005057C7" w:rsidRPr="007E3259">
        <w:rPr>
          <w:rFonts w:ascii="Apercu Pro" w:hAnsi="Apercu Pro" w:cs="Arial"/>
          <w:sz w:val="22"/>
          <w:szCs w:val="22"/>
        </w:rPr>
        <w:t xml:space="preserve">entrale </w:t>
      </w:r>
      <w:r w:rsidR="00B33E03" w:rsidRPr="007E3259">
        <w:rPr>
          <w:rFonts w:ascii="Apercu Pro" w:hAnsi="Apercu Pro" w:cs="Arial"/>
          <w:sz w:val="22"/>
          <w:szCs w:val="22"/>
        </w:rPr>
        <w:t>Frage der Nutzung des öffentlichen Raumes</w:t>
      </w:r>
      <w:r>
        <w:rPr>
          <w:rFonts w:ascii="Apercu Pro" w:hAnsi="Apercu Pro" w:cs="Arial"/>
          <w:sz w:val="22"/>
          <w:szCs w:val="22"/>
        </w:rPr>
        <w:t xml:space="preserve"> </w:t>
      </w:r>
      <w:r w:rsidR="005057C7" w:rsidRPr="007E3259">
        <w:rPr>
          <w:rFonts w:ascii="Apercu Pro" w:hAnsi="Apercu Pro" w:cs="Arial"/>
          <w:sz w:val="22"/>
          <w:szCs w:val="22"/>
        </w:rPr>
        <w:t>spiegelt</w:t>
      </w:r>
      <w:r w:rsidR="00B33E03" w:rsidRPr="007E3259">
        <w:rPr>
          <w:rFonts w:ascii="Apercu Pro" w:hAnsi="Apercu Pro" w:cs="Arial"/>
          <w:sz w:val="22"/>
          <w:szCs w:val="22"/>
        </w:rPr>
        <w:t xml:space="preserve"> </w:t>
      </w:r>
      <w:r w:rsidR="007E3259">
        <w:rPr>
          <w:rFonts w:ascii="Apercu Pro" w:hAnsi="Apercu Pro" w:cs="Arial"/>
          <w:sz w:val="22"/>
          <w:szCs w:val="22"/>
        </w:rPr>
        <w:t xml:space="preserve">die </w:t>
      </w:r>
      <w:r w:rsidR="00B33E03" w:rsidRPr="007E3259">
        <w:rPr>
          <w:rFonts w:ascii="Apercu Pro" w:hAnsi="Apercu Pro" w:cs="Arial"/>
          <w:sz w:val="22"/>
          <w:szCs w:val="22"/>
        </w:rPr>
        <w:t>Machtverhältnisse</w:t>
      </w:r>
      <w:r w:rsidR="00C76C01">
        <w:rPr>
          <w:rFonts w:ascii="Apercu Pro" w:hAnsi="Apercu Pro" w:cs="Arial"/>
          <w:sz w:val="22"/>
          <w:szCs w:val="22"/>
        </w:rPr>
        <w:t>: WER nutzt WIE</w:t>
      </w:r>
      <w:r w:rsidR="005057C7" w:rsidRPr="007E3259">
        <w:rPr>
          <w:rFonts w:ascii="Apercu Pro" w:hAnsi="Apercu Pro" w:cs="Arial"/>
          <w:sz w:val="22"/>
          <w:szCs w:val="22"/>
        </w:rPr>
        <w:t xml:space="preserve"> den öffentlichen Raum. Ist er für die Bürger:innen wirklich frei verfügbar? Oder ist er in der Praxis nach wie vor herrschaftlichen und (heute) wirtschaftlichen In</w:t>
      </w:r>
      <w:r>
        <w:rPr>
          <w:rFonts w:ascii="Apercu Pro" w:hAnsi="Apercu Pro" w:cs="Arial"/>
          <w:sz w:val="22"/>
          <w:szCs w:val="22"/>
        </w:rPr>
        <w:t>teressen vorbehalten.</w:t>
      </w:r>
    </w:p>
    <w:p w:rsidR="005057C7" w:rsidRPr="00C76C01" w:rsidRDefault="005057C7" w:rsidP="00DC1B11">
      <w:pPr>
        <w:pStyle w:val="StandardWeb"/>
        <w:spacing w:before="0" w:beforeAutospacing="0" w:after="0" w:afterAutospacing="0"/>
        <w:rPr>
          <w:rFonts w:ascii="Apercu Pro" w:hAnsi="Apercu Pro" w:cs="Arial"/>
          <w:sz w:val="16"/>
          <w:szCs w:val="16"/>
        </w:rPr>
      </w:pPr>
    </w:p>
    <w:p w:rsidR="00B33E03" w:rsidRPr="009A2AE4" w:rsidRDefault="002F7FA1" w:rsidP="002F7FA1">
      <w:pPr>
        <w:pStyle w:val="StandardWeb"/>
        <w:spacing w:before="0" w:beforeAutospacing="0" w:after="0" w:afterAutospacing="0"/>
        <w:rPr>
          <w:rFonts w:ascii="Apercu Pro" w:hAnsi="Apercu Pro" w:cs="Arial"/>
          <w:sz w:val="22"/>
          <w:szCs w:val="22"/>
        </w:rPr>
      </w:pPr>
      <w:r w:rsidRPr="009A2AE4">
        <w:rPr>
          <w:rFonts w:ascii="Apercu Pro" w:hAnsi="Apercu Pro" w:cs="Arial"/>
          <w:sz w:val="22"/>
          <w:szCs w:val="22"/>
        </w:rPr>
        <w:t xml:space="preserve">Schließlich kommt auch die </w:t>
      </w:r>
      <w:r w:rsidR="005057C7" w:rsidRPr="009A2AE4">
        <w:rPr>
          <w:rFonts w:ascii="Apercu Pro" w:hAnsi="Apercu Pro" w:cs="Arial"/>
          <w:sz w:val="22"/>
          <w:szCs w:val="22"/>
        </w:rPr>
        <w:t>Differenz</w:t>
      </w:r>
      <w:r w:rsidR="009A2AE4" w:rsidRPr="009A2AE4">
        <w:rPr>
          <w:rFonts w:ascii="Apercu Pro" w:hAnsi="Apercu Pro" w:cs="ApercuPro"/>
          <w:sz w:val="22"/>
        </w:rPr>
        <w:t xml:space="preserve"> von Kunst und Kultur sowie Natur </w:t>
      </w:r>
      <w:r w:rsidR="009A2AE4">
        <w:rPr>
          <w:rFonts w:ascii="Apercu Pro" w:hAnsi="Apercu Pro" w:cs="ApercuPro"/>
          <w:sz w:val="22"/>
        </w:rPr>
        <w:t>und</w:t>
      </w:r>
      <w:r w:rsidR="009A2AE4" w:rsidRPr="009A2AE4">
        <w:rPr>
          <w:rFonts w:ascii="Apercu Pro" w:hAnsi="Apercu Pro" w:cs="ApercuPro"/>
          <w:sz w:val="22"/>
        </w:rPr>
        <w:t xml:space="preserve"> Kultur</w:t>
      </w:r>
      <w:r w:rsidR="009A2AE4">
        <w:rPr>
          <w:rFonts w:ascii="Apercu Pro" w:hAnsi="Apercu Pro" w:cs="ApercuPro"/>
          <w:sz w:val="22"/>
        </w:rPr>
        <w:t xml:space="preserve"> </w:t>
      </w:r>
      <w:r w:rsidRPr="009A2AE4">
        <w:rPr>
          <w:rFonts w:ascii="Apercu Pro" w:hAnsi="Apercu Pro" w:cs="Arial"/>
          <w:sz w:val="22"/>
          <w:szCs w:val="22"/>
        </w:rPr>
        <w:t>zur künstlerischen Sprache</w:t>
      </w:r>
      <w:r w:rsidR="007E3259" w:rsidRPr="009A2AE4">
        <w:rPr>
          <w:rFonts w:ascii="Apercu Pro" w:hAnsi="Apercu Pro" w:cs="Arial"/>
          <w:sz w:val="22"/>
          <w:szCs w:val="22"/>
        </w:rPr>
        <w:t xml:space="preserve">. Das </w:t>
      </w:r>
      <w:r w:rsidR="00B33E03" w:rsidRPr="009A2AE4">
        <w:rPr>
          <w:rFonts w:ascii="Apercu Pro" w:hAnsi="Apercu Pro" w:cs="Arial"/>
          <w:sz w:val="22"/>
          <w:szCs w:val="22"/>
        </w:rPr>
        <w:t>Werk</w:t>
      </w:r>
      <w:r w:rsidR="007E3259" w:rsidRPr="009A2AE4">
        <w:rPr>
          <w:rFonts w:ascii="Apercu Pro" w:hAnsi="Apercu Pro" w:cs="Arial"/>
          <w:sz w:val="22"/>
          <w:szCs w:val="22"/>
        </w:rPr>
        <w:t xml:space="preserve"> ist</w:t>
      </w:r>
      <w:r w:rsidRPr="009A2AE4">
        <w:rPr>
          <w:rFonts w:ascii="Apercu Pro" w:hAnsi="Apercu Pro" w:cs="Arial"/>
          <w:sz w:val="22"/>
          <w:szCs w:val="22"/>
        </w:rPr>
        <w:t xml:space="preserve"> im Austausch</w:t>
      </w:r>
      <w:r w:rsidR="00B33E03" w:rsidRPr="009A2AE4">
        <w:rPr>
          <w:rFonts w:ascii="Apercu Pro" w:hAnsi="Apercu Pro" w:cs="Arial"/>
          <w:sz w:val="22"/>
          <w:szCs w:val="22"/>
        </w:rPr>
        <w:t xml:space="preserve"> mit der Natur - es </w:t>
      </w:r>
      <w:r w:rsidR="007E3259" w:rsidRPr="009A2AE4">
        <w:rPr>
          <w:rFonts w:ascii="Apercu Pro" w:hAnsi="Apercu Pro" w:cs="Arial"/>
          <w:sz w:val="22"/>
          <w:szCs w:val="22"/>
        </w:rPr>
        <w:t>bewegt sich</w:t>
      </w:r>
      <w:r w:rsidR="00A46C1A">
        <w:rPr>
          <w:rFonts w:ascii="Apercu Pro" w:hAnsi="Apercu Pro" w:cs="Arial"/>
          <w:sz w:val="22"/>
          <w:szCs w:val="22"/>
        </w:rPr>
        <w:t>, es tanzt</w:t>
      </w:r>
      <w:r w:rsidR="00B33E03" w:rsidRPr="009A2AE4">
        <w:rPr>
          <w:rFonts w:ascii="Apercu Pro" w:hAnsi="Apercu Pro" w:cs="Arial"/>
          <w:sz w:val="22"/>
          <w:szCs w:val="22"/>
        </w:rPr>
        <w:t xml:space="preserve"> mit dem Wind - wie auch wir im Strom der Zeit und unseres Lebens</w:t>
      </w:r>
      <w:r w:rsidR="005057C7" w:rsidRPr="009A2AE4">
        <w:rPr>
          <w:rFonts w:ascii="Apercu Pro" w:hAnsi="Apercu Pro" w:cs="Arial"/>
          <w:sz w:val="22"/>
          <w:szCs w:val="22"/>
        </w:rPr>
        <w:t xml:space="preserve">. </w:t>
      </w:r>
      <w:r w:rsidR="00B33E03" w:rsidRPr="009A2AE4">
        <w:rPr>
          <w:rFonts w:ascii="Apercu Pro" w:hAnsi="Apercu Pro" w:cs="Arial"/>
          <w:sz w:val="22"/>
          <w:szCs w:val="22"/>
        </w:rPr>
        <w:t>Kunst als offener Dialog zwischen dem Werk und dem Rezipient</w:t>
      </w:r>
      <w:r w:rsidR="00A46C1A">
        <w:rPr>
          <w:rFonts w:ascii="Apercu Pro" w:hAnsi="Apercu Pro" w:cs="Arial"/>
          <w:sz w:val="22"/>
          <w:szCs w:val="22"/>
        </w:rPr>
        <w:t>en Da gibt es v</w:t>
      </w:r>
      <w:r w:rsidR="00B33E03" w:rsidRPr="009A2AE4">
        <w:rPr>
          <w:rFonts w:ascii="Apercu Pro" w:hAnsi="Apercu Pro" w:cs="Arial"/>
          <w:sz w:val="22"/>
          <w:szCs w:val="22"/>
        </w:rPr>
        <w:t>ielfältige Interpretationsmö</w:t>
      </w:r>
      <w:r w:rsidR="00A46C1A">
        <w:rPr>
          <w:rFonts w:ascii="Apercu Pro" w:hAnsi="Apercu Pro" w:cs="Arial"/>
          <w:sz w:val="22"/>
          <w:szCs w:val="22"/>
        </w:rPr>
        <w:t>glichkeiten - jeder wie er will!</w:t>
      </w:r>
    </w:p>
    <w:p w:rsidR="005057C7" w:rsidRPr="000E28DF" w:rsidRDefault="005057C7" w:rsidP="00DC1B11">
      <w:pPr>
        <w:pStyle w:val="StandardWeb"/>
        <w:spacing w:before="0" w:beforeAutospacing="0" w:after="0" w:afterAutospacing="0"/>
        <w:rPr>
          <w:rFonts w:ascii="Apercu Pro" w:hAnsi="Apercu Pro" w:cs="Arial"/>
          <w:sz w:val="16"/>
          <w:szCs w:val="16"/>
        </w:rPr>
      </w:pP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
          <w:sz w:val="22"/>
        </w:rPr>
        <w:t xml:space="preserve">Die Form von </w:t>
      </w:r>
      <w:r w:rsidRPr="009A2AE4">
        <w:rPr>
          <w:rFonts w:ascii="Apercu Pro" w:hAnsi="Apercu Pro" w:cs="ApercuPro-Italic"/>
          <w:i/>
          <w:iCs/>
          <w:sz w:val="22"/>
        </w:rPr>
        <w:t xml:space="preserve">Smiling Damokles </w:t>
      </w:r>
      <w:r w:rsidRPr="009A2AE4">
        <w:rPr>
          <w:rFonts w:ascii="Apercu Pro" w:hAnsi="Apercu Pro" w:cs="ApercuPro"/>
          <w:sz w:val="22"/>
        </w:rPr>
        <w:t>besteht in der unteren Hälfte aus der Schrift SYNTAX.</w:t>
      </w:r>
    </w:p>
    <w:p w:rsidR="009A2AE4" w:rsidRPr="009A2AE4" w:rsidRDefault="009A2AE4" w:rsidP="009A2AE4">
      <w:pPr>
        <w:autoSpaceDE w:val="0"/>
        <w:autoSpaceDN w:val="0"/>
        <w:adjustRightInd w:val="0"/>
        <w:spacing w:line="240" w:lineRule="auto"/>
        <w:rPr>
          <w:rFonts w:ascii="Apercu Pro" w:hAnsi="Apercu Pro" w:cs="ApercuPro"/>
          <w:sz w:val="22"/>
        </w:rPr>
      </w:pPr>
      <w:r w:rsidRPr="009A2AE4">
        <w:rPr>
          <w:rFonts w:ascii="Apercu Pro" w:hAnsi="Apercu Pro" w:cs="ApercuPro"/>
          <w:sz w:val="22"/>
        </w:rPr>
        <w:t>Der obe</w:t>
      </w:r>
      <w:r w:rsidR="00434724">
        <w:rPr>
          <w:rFonts w:ascii="Apercu Pro" w:hAnsi="Apercu Pro" w:cs="ApercuPro"/>
          <w:sz w:val="22"/>
        </w:rPr>
        <w:t>re Bereich ist aus einer von Dieter Huber</w:t>
      </w:r>
      <w:r w:rsidRPr="009A2AE4">
        <w:rPr>
          <w:rFonts w:ascii="Apercu Pro" w:hAnsi="Apercu Pro" w:cs="ApercuPro"/>
          <w:sz w:val="22"/>
        </w:rPr>
        <w:t xml:space="preserve"> kalligraphi</w:t>
      </w:r>
      <w:r w:rsidR="00434724">
        <w:rPr>
          <w:rFonts w:ascii="Apercu Pro" w:hAnsi="Apercu Pro" w:cs="ApercuPro"/>
          <w:sz w:val="22"/>
        </w:rPr>
        <w:t>sch erstellten Handschrift, die digitalisiert</w:t>
      </w:r>
      <w:r w:rsidRPr="009A2AE4">
        <w:rPr>
          <w:rFonts w:ascii="Apercu Pro" w:hAnsi="Apercu Pro" w:cs="ApercuPro"/>
          <w:sz w:val="22"/>
        </w:rPr>
        <w:t xml:space="preserve"> und als computerverwendbare Schrift umgesetzt wurde.</w:t>
      </w:r>
    </w:p>
    <w:p w:rsidR="000E28DF" w:rsidRDefault="000E28DF" w:rsidP="009A2AE4">
      <w:pPr>
        <w:pStyle w:val="Default"/>
        <w:rPr>
          <w:rFonts w:ascii="Apercu Pro" w:hAnsi="Apercu Pro" w:cs="ApercuPro-Italic"/>
          <w:i/>
          <w:iCs/>
          <w:color w:val="auto"/>
          <w:sz w:val="22"/>
          <w:szCs w:val="22"/>
        </w:rPr>
      </w:pPr>
    </w:p>
    <w:p w:rsidR="000E28DF" w:rsidRDefault="000E28DF" w:rsidP="009A2AE4">
      <w:pPr>
        <w:pStyle w:val="Default"/>
        <w:rPr>
          <w:rFonts w:ascii="Apercu Pro" w:hAnsi="Apercu Pro"/>
          <w:b/>
          <w:bCs/>
          <w:szCs w:val="22"/>
        </w:rPr>
      </w:pPr>
    </w:p>
    <w:p w:rsidR="009A2AE4" w:rsidRPr="002F7FA1" w:rsidRDefault="009A2AE4" w:rsidP="009A2AE4">
      <w:pPr>
        <w:pStyle w:val="Default"/>
        <w:rPr>
          <w:rFonts w:ascii="Apercu Pro" w:hAnsi="Apercu Pro"/>
          <w:szCs w:val="22"/>
        </w:rPr>
      </w:pPr>
      <w:r w:rsidRPr="002F7FA1">
        <w:rPr>
          <w:rFonts w:ascii="Apercu Pro" w:hAnsi="Apercu Pro"/>
          <w:b/>
          <w:bCs/>
          <w:szCs w:val="22"/>
        </w:rPr>
        <w:t xml:space="preserve">SMILING DAMOKLES </w:t>
      </w:r>
    </w:p>
    <w:p w:rsidR="009A2AE4" w:rsidRPr="00DC1B11" w:rsidRDefault="009A2AE4" w:rsidP="009A2AE4">
      <w:pPr>
        <w:pStyle w:val="Default"/>
        <w:rPr>
          <w:rFonts w:ascii="Apercu Pro" w:hAnsi="Apercu Pro"/>
          <w:sz w:val="22"/>
          <w:szCs w:val="22"/>
        </w:rPr>
      </w:pPr>
      <w:r w:rsidRPr="00DC1B11">
        <w:rPr>
          <w:rFonts w:ascii="Apercu Pro" w:hAnsi="Apercu Pro"/>
          <w:b/>
          <w:bCs/>
          <w:sz w:val="22"/>
          <w:szCs w:val="22"/>
        </w:rPr>
        <w:t xml:space="preserve">Ein goldenes Lächeln für die Residenz </w:t>
      </w:r>
    </w:p>
    <w:p w:rsidR="009A2AE4" w:rsidRPr="00DC1B11" w:rsidRDefault="009A2AE4" w:rsidP="009A2AE4">
      <w:pPr>
        <w:pStyle w:val="Default"/>
        <w:rPr>
          <w:rFonts w:ascii="Apercu Pro" w:hAnsi="Apercu Pro"/>
          <w:sz w:val="22"/>
          <w:szCs w:val="22"/>
        </w:rPr>
      </w:pPr>
      <w:r w:rsidRPr="00DC1B11">
        <w:rPr>
          <w:rFonts w:ascii="Apercu Pro" w:hAnsi="Apercu Pro"/>
          <w:b/>
          <w:bCs/>
          <w:sz w:val="22"/>
          <w:szCs w:val="22"/>
        </w:rPr>
        <w:t xml:space="preserve">von Dieter Huber </w:t>
      </w:r>
    </w:p>
    <w:p w:rsidR="009A2AE4" w:rsidRPr="00DC1B11" w:rsidRDefault="00C76C01" w:rsidP="009A2AE4">
      <w:pPr>
        <w:pStyle w:val="Default"/>
        <w:rPr>
          <w:rFonts w:ascii="Apercu Pro" w:hAnsi="Apercu Pro" w:cs="GCDDO L+ Apercu Pro"/>
          <w:sz w:val="22"/>
          <w:szCs w:val="22"/>
        </w:rPr>
      </w:pPr>
      <w:r>
        <w:rPr>
          <w:rFonts w:ascii="Apercu Pro" w:hAnsi="Apercu Pro" w:cs="GCDDO L+ Apercu Pro"/>
          <w:sz w:val="22"/>
          <w:szCs w:val="22"/>
        </w:rPr>
        <w:t xml:space="preserve">DomQuartier Salzburg, </w:t>
      </w:r>
      <w:r w:rsidR="00693438">
        <w:rPr>
          <w:rFonts w:ascii="Apercu Pro" w:hAnsi="Apercu Pro" w:cs="GCDDO L+ Apercu Pro"/>
          <w:sz w:val="22"/>
          <w:szCs w:val="22"/>
        </w:rPr>
        <w:t xml:space="preserve">Innenhof der </w:t>
      </w:r>
      <w:r w:rsidR="009A2AE4" w:rsidRPr="00DC1B11">
        <w:rPr>
          <w:rFonts w:ascii="Apercu Pro" w:hAnsi="Apercu Pro" w:cs="GCDDO L+ Apercu Pro"/>
          <w:sz w:val="22"/>
          <w:szCs w:val="22"/>
        </w:rPr>
        <w:t>Residenz zu Salzburg</w:t>
      </w:r>
      <w:r w:rsidR="009A2AE4" w:rsidRPr="00DC1B11">
        <w:rPr>
          <w:rFonts w:ascii="Apercu Pro" w:hAnsi="Apercu Pro" w:cs="GCDDO L+ Apercu Pro"/>
          <w:sz w:val="22"/>
          <w:szCs w:val="22"/>
        </w:rPr>
        <w:br/>
        <w:t xml:space="preserve">23. April –15. November 2023 </w:t>
      </w:r>
    </w:p>
    <w:p w:rsidR="00894C8E" w:rsidRDefault="00894C8E" w:rsidP="009A2AE4">
      <w:pPr>
        <w:pStyle w:val="StandardWeb"/>
        <w:spacing w:before="0" w:beforeAutospacing="0" w:after="0" w:afterAutospacing="0"/>
        <w:rPr>
          <w:rFonts w:ascii="Apercu Pro" w:hAnsi="Apercu Pro"/>
          <w:b/>
          <w:color w:val="FF0000"/>
          <w:sz w:val="22"/>
          <w:szCs w:val="28"/>
        </w:rPr>
      </w:pPr>
    </w:p>
    <w:p w:rsidR="009A2AE4" w:rsidRPr="00D46D97" w:rsidRDefault="009A2AE4" w:rsidP="009A2AE4">
      <w:pPr>
        <w:pStyle w:val="StandardWeb"/>
        <w:spacing w:before="0" w:beforeAutospacing="0" w:after="0" w:afterAutospacing="0"/>
        <w:rPr>
          <w:rFonts w:ascii="Apercu Pro" w:hAnsi="Apercu Pro" w:cs="Calibri"/>
          <w:color w:val="000000"/>
          <w:sz w:val="22"/>
          <w:szCs w:val="22"/>
        </w:rPr>
      </w:pPr>
      <w:r w:rsidRPr="009A2AE4">
        <w:rPr>
          <w:rFonts w:ascii="Apercu Pro" w:hAnsi="Apercu Pro"/>
          <w:b/>
          <w:color w:val="FF0000"/>
          <w:sz w:val="22"/>
          <w:szCs w:val="28"/>
        </w:rPr>
        <w:lastRenderedPageBreak/>
        <w:t>VORSCHAU</w:t>
      </w:r>
      <w:r w:rsidRPr="009A2AE4">
        <w:rPr>
          <w:rFonts w:ascii="Apercu Pro" w:hAnsi="Apercu Pro"/>
          <w:b/>
          <w:sz w:val="22"/>
          <w:szCs w:val="28"/>
        </w:rPr>
        <w:br/>
      </w:r>
      <w:r w:rsidRPr="009A2AE4">
        <w:rPr>
          <w:rFonts w:ascii="Apercu Pro" w:hAnsi="Apercu Pro"/>
          <w:b/>
          <w:szCs w:val="28"/>
        </w:rPr>
        <w:t>SPIRIT. Dieter Huber</w:t>
      </w:r>
      <w:r w:rsidRPr="009A2AE4">
        <w:rPr>
          <w:rFonts w:ascii="Apercu Pro" w:hAnsi="Apercu Pro"/>
          <w:b/>
          <w:szCs w:val="28"/>
        </w:rPr>
        <w:br/>
      </w:r>
      <w:r w:rsidR="00C76C01">
        <w:rPr>
          <w:rFonts w:ascii="Apercu Pro" w:hAnsi="Apercu Pro" w:cs="Calibri"/>
          <w:color w:val="000000"/>
          <w:sz w:val="22"/>
          <w:szCs w:val="22"/>
        </w:rPr>
        <w:t xml:space="preserve">DomQuartier Salzburg, </w:t>
      </w:r>
      <w:r w:rsidRPr="00D46D97">
        <w:rPr>
          <w:rFonts w:ascii="Apercu Pro" w:hAnsi="Apercu Pro" w:cs="Calibri"/>
          <w:color w:val="000000"/>
          <w:sz w:val="22"/>
          <w:szCs w:val="22"/>
        </w:rPr>
        <w:t>Nordoratorium des Doms</w:t>
      </w:r>
      <w:r>
        <w:rPr>
          <w:rFonts w:ascii="Apercu Pro" w:hAnsi="Apercu Pro" w:cs="Calibri"/>
          <w:color w:val="000000"/>
          <w:sz w:val="22"/>
          <w:szCs w:val="22"/>
        </w:rPr>
        <w:t xml:space="preserve"> und Innenhof der Residenz</w:t>
      </w:r>
    </w:p>
    <w:p w:rsidR="009A2AE4" w:rsidRDefault="009A2AE4" w:rsidP="009A2AE4">
      <w:pPr>
        <w:spacing w:line="240" w:lineRule="auto"/>
        <w:rPr>
          <w:rFonts w:ascii="Apercu Pro" w:hAnsi="Apercu Pro" w:cs="Arial"/>
          <w:sz w:val="22"/>
        </w:rPr>
      </w:pPr>
      <w:r>
        <w:rPr>
          <w:rFonts w:ascii="Apercu Pro" w:hAnsi="Apercu Pro" w:cs="Arial"/>
          <w:sz w:val="22"/>
        </w:rPr>
        <w:t>23. Juni – 8. Oktober 2023</w:t>
      </w:r>
    </w:p>
    <w:p w:rsidR="00E044F9" w:rsidRPr="007E3259" w:rsidRDefault="00E044F9" w:rsidP="00DC1B11">
      <w:pPr>
        <w:pStyle w:val="StandardWeb"/>
        <w:spacing w:before="0" w:beforeAutospacing="0" w:after="0" w:afterAutospacing="0"/>
        <w:rPr>
          <w:rFonts w:ascii="Apercu Pro" w:hAnsi="Apercu Pro" w:cs="Arial"/>
          <w:sz w:val="22"/>
          <w:szCs w:val="22"/>
        </w:rPr>
      </w:pPr>
    </w:p>
    <w:p w:rsidR="0005114F" w:rsidRDefault="0005114F" w:rsidP="00DC1B11">
      <w:pPr>
        <w:pStyle w:val="StandardWeb"/>
        <w:spacing w:before="0" w:beforeAutospacing="0" w:after="0" w:afterAutospacing="0"/>
        <w:rPr>
          <w:rFonts w:ascii="Apercu Pro" w:hAnsi="Apercu Pro" w:cs="Arial"/>
          <w:sz w:val="22"/>
          <w:szCs w:val="22"/>
        </w:rPr>
      </w:pPr>
    </w:p>
    <w:p w:rsidR="00891922" w:rsidRDefault="00891922" w:rsidP="00DC1B11">
      <w:pPr>
        <w:pStyle w:val="StandardWeb"/>
        <w:spacing w:before="0" w:beforeAutospacing="0" w:after="0" w:afterAutospacing="0"/>
        <w:rPr>
          <w:rFonts w:ascii="ApercuPro" w:hAnsi="ApercuPro" w:cs="ApercuPro"/>
          <w:color w:val="3B3A37"/>
          <w:sz w:val="22"/>
          <w:szCs w:val="22"/>
        </w:rPr>
      </w:pPr>
    </w:p>
    <w:p w:rsidR="00891922" w:rsidRPr="00891922" w:rsidRDefault="00C76C01" w:rsidP="00891922">
      <w:pPr>
        <w:autoSpaceDE w:val="0"/>
        <w:autoSpaceDN w:val="0"/>
        <w:adjustRightInd w:val="0"/>
        <w:spacing w:line="240" w:lineRule="auto"/>
        <w:rPr>
          <w:rFonts w:ascii="Apercu Pro" w:hAnsi="Apercu Pro" w:cs="PMOKJ E+ Syntax"/>
          <w:b/>
          <w:color w:val="000000"/>
          <w:sz w:val="22"/>
        </w:rPr>
      </w:pPr>
      <w:r>
        <w:rPr>
          <w:rFonts w:ascii="Apercu Pro" w:hAnsi="Apercu Pro" w:cs="PMOKJ E+ Syntax"/>
          <w:b/>
          <w:bCs/>
          <w:color w:val="000000"/>
          <w:sz w:val="22"/>
        </w:rPr>
        <w:t>Biografie</w:t>
      </w:r>
      <w:r w:rsidR="00BF33A5" w:rsidRPr="00BF33A5">
        <w:rPr>
          <w:rFonts w:ascii="Apercu Pro" w:hAnsi="Apercu Pro" w:cs="PMOKJ E+ Syntax"/>
          <w:b/>
          <w:bCs/>
          <w:color w:val="000000"/>
          <w:sz w:val="22"/>
        </w:rPr>
        <w:t xml:space="preserve"> </w:t>
      </w:r>
      <w:r>
        <w:rPr>
          <w:rFonts w:ascii="Apercu Pro" w:hAnsi="Apercu Pro" w:cs="PMOKJ E+ Syntax"/>
          <w:b/>
          <w:color w:val="000000"/>
          <w:sz w:val="22"/>
        </w:rPr>
        <w:t>Dieter Huber</w:t>
      </w:r>
    </w:p>
    <w:p w:rsidR="00891922" w:rsidRPr="00BF33A5" w:rsidRDefault="00891922" w:rsidP="00891922">
      <w:pPr>
        <w:autoSpaceDE w:val="0"/>
        <w:autoSpaceDN w:val="0"/>
        <w:adjustRightInd w:val="0"/>
        <w:spacing w:line="240" w:lineRule="auto"/>
        <w:rPr>
          <w:rFonts w:ascii="Apercu Pro" w:hAnsi="Apercu Pro" w:cs="PMOKI C+ Syntax"/>
          <w:color w:val="000000"/>
          <w:sz w:val="16"/>
          <w:szCs w:val="16"/>
        </w:rPr>
      </w:pPr>
    </w:p>
    <w:p w:rsidR="00891922" w:rsidRPr="00891922" w:rsidRDefault="00891922" w:rsidP="00891922">
      <w:pPr>
        <w:autoSpaceDE w:val="0"/>
        <w:autoSpaceDN w:val="0"/>
        <w:adjustRightInd w:val="0"/>
        <w:spacing w:line="240" w:lineRule="auto"/>
        <w:rPr>
          <w:rFonts w:ascii="Apercu Pro" w:hAnsi="Apercu Pro" w:cs="PMOKI C+ Syntax"/>
          <w:color w:val="000000"/>
          <w:sz w:val="22"/>
        </w:rPr>
      </w:pPr>
      <w:r w:rsidRPr="00891922">
        <w:rPr>
          <w:rFonts w:ascii="Apercu Pro" w:hAnsi="Apercu Pro" w:cs="PMOKI C+ Syntax"/>
          <w:color w:val="000000"/>
          <w:sz w:val="22"/>
        </w:rPr>
        <w:t xml:space="preserve">1962 geboren in Schladming, Österreich </w:t>
      </w:r>
    </w:p>
    <w:p w:rsidR="00891922" w:rsidRPr="00891922" w:rsidRDefault="00891922" w:rsidP="00891922">
      <w:pPr>
        <w:autoSpaceDE w:val="0"/>
        <w:autoSpaceDN w:val="0"/>
        <w:adjustRightInd w:val="0"/>
        <w:spacing w:line="240" w:lineRule="auto"/>
        <w:rPr>
          <w:rFonts w:ascii="Apercu Pro" w:hAnsi="Apercu Pro" w:cs="PMOKI C+ Syntax"/>
          <w:color w:val="000000"/>
          <w:sz w:val="22"/>
        </w:rPr>
      </w:pPr>
      <w:r w:rsidRPr="00891922">
        <w:rPr>
          <w:rFonts w:ascii="Apercu Pro" w:hAnsi="Apercu Pro" w:cs="PMOKI C+ Syntax"/>
          <w:color w:val="000000"/>
          <w:sz w:val="22"/>
        </w:rPr>
        <w:t>1980 – 1985 Studium Bühnenbild, Kostümentwurf und Theatermalerei an der</w:t>
      </w:r>
      <w:r>
        <w:rPr>
          <w:rFonts w:ascii="Apercu Pro" w:hAnsi="Apercu Pro" w:cs="PMOKI C+ Syntax"/>
          <w:color w:val="000000"/>
          <w:sz w:val="22"/>
        </w:rPr>
        <w:t xml:space="preserve"> Universität Mozarteum Salzburg</w:t>
      </w:r>
      <w:r w:rsidR="00434724">
        <w:rPr>
          <w:rFonts w:ascii="Apercu Pro" w:hAnsi="Apercu Pro" w:cs="PMOKI C+ Syntax"/>
          <w:color w:val="000000"/>
          <w:sz w:val="22"/>
        </w:rPr>
        <w:t>.</w:t>
      </w:r>
      <w:r w:rsidRPr="00891922">
        <w:rPr>
          <w:rFonts w:ascii="Apercu Pro" w:hAnsi="Apercu Pro" w:cs="PMOKI C+ Syntax"/>
          <w:color w:val="000000"/>
          <w:sz w:val="22"/>
        </w:rPr>
        <w:t xml:space="preserve"> </w:t>
      </w:r>
    </w:p>
    <w:p w:rsidR="00891922" w:rsidRPr="00BF33A5" w:rsidRDefault="00891922" w:rsidP="00891922">
      <w:pPr>
        <w:autoSpaceDE w:val="0"/>
        <w:autoSpaceDN w:val="0"/>
        <w:adjustRightInd w:val="0"/>
        <w:spacing w:line="240" w:lineRule="auto"/>
        <w:rPr>
          <w:rFonts w:ascii="Apercu Pro" w:hAnsi="Apercu Pro" w:cs="PMOKI C+ Syntax"/>
          <w:color w:val="000000"/>
          <w:sz w:val="16"/>
          <w:szCs w:val="16"/>
        </w:rPr>
      </w:pPr>
    </w:p>
    <w:p w:rsidR="00434724" w:rsidRPr="00434724" w:rsidRDefault="00434724" w:rsidP="00434724">
      <w:pPr>
        <w:autoSpaceDE w:val="0"/>
        <w:autoSpaceDN w:val="0"/>
        <w:adjustRightInd w:val="0"/>
        <w:spacing w:line="240" w:lineRule="auto"/>
        <w:rPr>
          <w:rFonts w:ascii="Apercu Pro" w:hAnsi="Apercu Pro" w:cs="PMOKI C+ Syntax"/>
          <w:color w:val="000000"/>
          <w:sz w:val="28"/>
        </w:rPr>
      </w:pPr>
      <w:r w:rsidRPr="00434724">
        <w:rPr>
          <w:rFonts w:ascii="Apercu Pro" w:hAnsi="Apercu Pro" w:cs="PMOKJ F+ Syntax"/>
          <w:iCs/>
          <w:color w:val="000000"/>
          <w:sz w:val="22"/>
          <w:szCs w:val="18"/>
        </w:rPr>
        <w:t xml:space="preserve">Seit Mitte der </w:t>
      </w:r>
      <w:r w:rsidR="00C76C01">
        <w:rPr>
          <w:rFonts w:ascii="Apercu Pro" w:hAnsi="Apercu Pro" w:cs="PMOKJ F+ Syntax"/>
          <w:iCs/>
          <w:color w:val="000000"/>
          <w:sz w:val="22"/>
          <w:szCs w:val="18"/>
        </w:rPr>
        <w:t>1980er-</w:t>
      </w:r>
      <w:r>
        <w:rPr>
          <w:rFonts w:ascii="Apercu Pro" w:hAnsi="Apercu Pro" w:cs="PMOKJ F+ Syntax"/>
          <w:iCs/>
          <w:color w:val="000000"/>
          <w:sz w:val="22"/>
          <w:szCs w:val="18"/>
        </w:rPr>
        <w:t>Jahre</w:t>
      </w:r>
      <w:r w:rsidRPr="00434724">
        <w:rPr>
          <w:rFonts w:ascii="Apercu Pro" w:hAnsi="Apercu Pro" w:cs="PMOKJ F+ Syntax"/>
          <w:iCs/>
          <w:color w:val="000000"/>
          <w:sz w:val="22"/>
          <w:szCs w:val="18"/>
        </w:rPr>
        <w:t xml:space="preserve"> </w:t>
      </w:r>
      <w:r w:rsidR="00BD5DB1">
        <w:rPr>
          <w:rFonts w:ascii="Apercu Pro" w:hAnsi="Apercu Pro" w:cs="PMOKJ F+ Syntax"/>
          <w:iCs/>
          <w:color w:val="000000"/>
          <w:sz w:val="22"/>
          <w:szCs w:val="18"/>
        </w:rPr>
        <w:t xml:space="preserve">entwirft er künstlerische </w:t>
      </w:r>
      <w:r w:rsidRPr="00434724">
        <w:rPr>
          <w:rFonts w:ascii="Apercu Pro" w:hAnsi="Apercu Pro" w:cs="PMOKJ F+ Syntax"/>
          <w:iCs/>
          <w:color w:val="000000"/>
          <w:sz w:val="22"/>
          <w:szCs w:val="18"/>
        </w:rPr>
        <w:t>Interventionen in privaten und öffentlichen Rä</w:t>
      </w:r>
      <w:r>
        <w:rPr>
          <w:rFonts w:ascii="Apercu Pro" w:hAnsi="Apercu Pro" w:cs="PMOKJ F+ Syntax"/>
          <w:iCs/>
          <w:color w:val="000000"/>
          <w:sz w:val="22"/>
          <w:szCs w:val="18"/>
        </w:rPr>
        <w:t>umen weltweit.</w:t>
      </w:r>
    </w:p>
    <w:p w:rsidR="00891922" w:rsidRPr="00891922" w:rsidRDefault="00AA2CA0" w:rsidP="00891922">
      <w:pPr>
        <w:autoSpaceDE w:val="0"/>
        <w:autoSpaceDN w:val="0"/>
        <w:adjustRightInd w:val="0"/>
        <w:spacing w:line="240" w:lineRule="auto"/>
        <w:rPr>
          <w:rFonts w:ascii="Apercu Pro" w:hAnsi="Apercu Pro" w:cs="PMOKI C+ Syntax"/>
          <w:color w:val="000000"/>
          <w:sz w:val="22"/>
        </w:rPr>
      </w:pPr>
      <w:r>
        <w:rPr>
          <w:rFonts w:ascii="Apercu Pro" w:hAnsi="Apercu Pro" w:cs="PMOKI C+ Syntax"/>
          <w:color w:val="000000"/>
          <w:sz w:val="22"/>
        </w:rPr>
        <w:t xml:space="preserve">Seine </w:t>
      </w:r>
      <w:r w:rsidR="00891922" w:rsidRPr="00891922">
        <w:rPr>
          <w:rFonts w:ascii="Apercu Pro" w:hAnsi="Apercu Pro" w:cs="PMOKI C+ Syntax"/>
          <w:color w:val="000000"/>
          <w:sz w:val="22"/>
        </w:rPr>
        <w:t xml:space="preserve">Werke </w:t>
      </w:r>
      <w:r>
        <w:rPr>
          <w:rFonts w:ascii="Apercu Pro" w:hAnsi="Apercu Pro" w:cs="PMOKI C+ Syntax"/>
          <w:color w:val="000000"/>
          <w:sz w:val="22"/>
        </w:rPr>
        <w:t>finden sich in öffentlichen Sammlungen wie</w:t>
      </w:r>
      <w:r w:rsidR="00891922" w:rsidRPr="00891922">
        <w:rPr>
          <w:rFonts w:ascii="Apercu Pro" w:hAnsi="Apercu Pro" w:cs="PMOKI C+ Syntax"/>
          <w:color w:val="000000"/>
          <w:sz w:val="22"/>
        </w:rPr>
        <w:t xml:space="preserve"> Caixa de Pensions Madrid-Barcelona; Saatchi Colle</w:t>
      </w:r>
      <w:r w:rsidR="00891922">
        <w:rPr>
          <w:rFonts w:ascii="Apercu Pro" w:hAnsi="Apercu Pro" w:cs="PMOKI C+ Syntax"/>
          <w:color w:val="000000"/>
          <w:sz w:val="22"/>
        </w:rPr>
        <w:t xml:space="preserve">ction London; DZ Bank Frankfurt; </w:t>
      </w:r>
      <w:r w:rsidR="00891922" w:rsidRPr="00891922">
        <w:rPr>
          <w:rFonts w:ascii="Apercu Pro" w:hAnsi="Apercu Pro" w:cs="PMOKI C+ Syntax"/>
          <w:color w:val="000000"/>
          <w:sz w:val="22"/>
        </w:rPr>
        <w:t>Österreichische Fotosammlung, Museum der Moderne Salzb</w:t>
      </w:r>
      <w:r w:rsidR="00891922">
        <w:rPr>
          <w:rFonts w:ascii="Apercu Pro" w:hAnsi="Apercu Pro" w:cs="PMOKI C+ Syntax"/>
          <w:color w:val="000000"/>
          <w:sz w:val="22"/>
        </w:rPr>
        <w:t>urg</w:t>
      </w:r>
      <w:r w:rsidR="00434724">
        <w:rPr>
          <w:rFonts w:ascii="Apercu Pro" w:hAnsi="Apercu Pro" w:cs="PMOKI C+ Syntax"/>
          <w:color w:val="000000"/>
          <w:sz w:val="22"/>
        </w:rPr>
        <w:t>.</w:t>
      </w:r>
    </w:p>
    <w:p w:rsidR="00891922" w:rsidRPr="00891922" w:rsidRDefault="00891922" w:rsidP="00891922">
      <w:pPr>
        <w:autoSpaceDE w:val="0"/>
        <w:autoSpaceDN w:val="0"/>
        <w:adjustRightInd w:val="0"/>
        <w:spacing w:line="240" w:lineRule="auto"/>
        <w:rPr>
          <w:rFonts w:ascii="Apercu Pro" w:hAnsi="Apercu Pro" w:cs="PMOKI C+ Syntax"/>
          <w:color w:val="000000"/>
          <w:sz w:val="16"/>
          <w:szCs w:val="16"/>
        </w:rPr>
      </w:pPr>
    </w:p>
    <w:p w:rsidR="00891922" w:rsidRDefault="00891922" w:rsidP="00891922">
      <w:pPr>
        <w:autoSpaceDE w:val="0"/>
        <w:autoSpaceDN w:val="0"/>
        <w:adjustRightInd w:val="0"/>
        <w:spacing w:line="240" w:lineRule="auto"/>
        <w:rPr>
          <w:rFonts w:ascii="Apercu Pro" w:hAnsi="Apercu Pro" w:cs="PMOKI C+ Syntax"/>
          <w:color w:val="000000"/>
          <w:sz w:val="22"/>
        </w:rPr>
      </w:pPr>
      <w:r w:rsidRPr="00891922">
        <w:rPr>
          <w:rFonts w:ascii="Apercu Pro" w:hAnsi="Apercu Pro" w:cs="PMOKI C+ Syntax"/>
          <w:color w:val="000000"/>
          <w:sz w:val="22"/>
        </w:rPr>
        <w:t>Teilnahme an Kunstmessen: Art Frankfurt, Edition Basel, Art Cologne, Artissima Torino, Art Fair Car</w:t>
      </w:r>
      <w:r w:rsidR="00AA2CA0">
        <w:rPr>
          <w:rFonts w:ascii="Apercu Pro" w:hAnsi="Apercu Pro" w:cs="PMOKI C+ Syntax"/>
          <w:color w:val="000000"/>
          <w:sz w:val="22"/>
        </w:rPr>
        <w:t>acas, Miarte Milano, Art Dubai</w:t>
      </w:r>
      <w:r w:rsidR="00BF33A5" w:rsidRPr="00891922">
        <w:rPr>
          <w:rFonts w:ascii="Apercu Pro" w:hAnsi="Apercu Pro" w:cs="PMOKI C+ Syntax"/>
          <w:color w:val="000000"/>
          <w:sz w:val="22"/>
        </w:rPr>
        <w:t xml:space="preserve">; </w:t>
      </w:r>
      <w:r w:rsidR="00BF33A5">
        <w:rPr>
          <w:rFonts w:ascii="Apercu Pro" w:hAnsi="Apercu Pro" w:cs="PMOKI C+ Syntax"/>
          <w:color w:val="000000"/>
          <w:sz w:val="22"/>
        </w:rPr>
        <w:t>Publikationen</w:t>
      </w:r>
      <w:r w:rsidRPr="00891922">
        <w:rPr>
          <w:rFonts w:ascii="Apercu Pro" w:hAnsi="Apercu Pro" w:cs="PMOKI C+ Syntax"/>
          <w:color w:val="000000"/>
          <w:sz w:val="22"/>
        </w:rPr>
        <w:t xml:space="preserve"> in Büchern, Katalogen und Kunstzeitschriften weltweit; Kurator zahlreicher Ausstelllungen; </w:t>
      </w:r>
      <w:r w:rsidR="00434724">
        <w:rPr>
          <w:rFonts w:ascii="Apercu Pro" w:hAnsi="Apercu Pro" w:cs="PMOKI C+ Syntax"/>
          <w:color w:val="000000"/>
          <w:sz w:val="22"/>
        </w:rPr>
        <w:t>Herausgeber der Buchreihe</w:t>
      </w:r>
      <w:r w:rsidRPr="00891922">
        <w:rPr>
          <w:rFonts w:ascii="Apercu Pro" w:hAnsi="Apercu Pro" w:cs="PMOKI C+ Syntax"/>
          <w:color w:val="000000"/>
          <w:sz w:val="22"/>
        </w:rPr>
        <w:t xml:space="preserve"> OXYD; </w:t>
      </w:r>
      <w:r w:rsidR="00BF33A5">
        <w:rPr>
          <w:rFonts w:ascii="Apercu Pro" w:hAnsi="Apercu Pro" w:cs="PMOKI C+ Syntax"/>
          <w:color w:val="000000"/>
          <w:sz w:val="22"/>
        </w:rPr>
        <w:t>lebt</w:t>
      </w:r>
      <w:r w:rsidRPr="00891922">
        <w:rPr>
          <w:rFonts w:ascii="Apercu Pro" w:hAnsi="Apercu Pro" w:cs="PMOKI C+ Syntax"/>
          <w:color w:val="000000"/>
          <w:sz w:val="22"/>
        </w:rPr>
        <w:t xml:space="preserve"> in S</w:t>
      </w:r>
      <w:r w:rsidR="00BF33A5">
        <w:rPr>
          <w:rFonts w:ascii="Apercu Pro" w:hAnsi="Apercu Pro" w:cs="PMOKI C+ Syntax"/>
          <w:color w:val="000000"/>
          <w:sz w:val="22"/>
        </w:rPr>
        <w:t>alzburg &amp; Wien</w:t>
      </w:r>
      <w:r w:rsidR="00434724">
        <w:rPr>
          <w:rFonts w:ascii="Apercu Pro" w:hAnsi="Apercu Pro" w:cs="PMOKI C+ Syntax"/>
          <w:color w:val="000000"/>
          <w:sz w:val="22"/>
        </w:rPr>
        <w:t>.</w:t>
      </w:r>
    </w:p>
    <w:p w:rsidR="00434724" w:rsidRDefault="00434724" w:rsidP="00434724">
      <w:pPr>
        <w:autoSpaceDE w:val="0"/>
        <w:autoSpaceDN w:val="0"/>
        <w:adjustRightInd w:val="0"/>
        <w:spacing w:line="240" w:lineRule="auto"/>
        <w:rPr>
          <w:rFonts w:ascii="PMOKJ F+ Syntax" w:hAnsi="PMOKJ F+ Syntax" w:cs="PMOKJ F+ Syntax"/>
          <w:color w:val="000000"/>
          <w:szCs w:val="24"/>
        </w:rPr>
      </w:pPr>
    </w:p>
    <w:p w:rsidR="00D71DA0" w:rsidRPr="00434724" w:rsidRDefault="00D71DA0" w:rsidP="00434724">
      <w:pPr>
        <w:autoSpaceDE w:val="0"/>
        <w:autoSpaceDN w:val="0"/>
        <w:adjustRightInd w:val="0"/>
        <w:spacing w:line="240" w:lineRule="auto"/>
        <w:rPr>
          <w:rFonts w:ascii="PMOKJ F+ Syntax" w:hAnsi="PMOKJ F+ Syntax" w:cs="PMOKJ F+ Syntax"/>
          <w:color w:val="000000"/>
          <w:szCs w:val="24"/>
        </w:rPr>
      </w:pPr>
    </w:p>
    <w:p w:rsidR="00BF33A5" w:rsidRDefault="00BF33A5" w:rsidP="00BF33A5">
      <w:pPr>
        <w:autoSpaceDE w:val="0"/>
        <w:autoSpaceDN w:val="0"/>
        <w:adjustRightInd w:val="0"/>
        <w:spacing w:line="240" w:lineRule="auto"/>
        <w:rPr>
          <w:rFonts w:ascii="PMOKJ F+ Syntax" w:hAnsi="PMOKJ F+ Syntax" w:cs="PMOKJ F+ Syntax"/>
          <w:color w:val="000000"/>
          <w:szCs w:val="24"/>
        </w:rPr>
      </w:pPr>
    </w:p>
    <w:p w:rsidR="00BF33A5" w:rsidRPr="00BF33A5" w:rsidRDefault="00BF33A5" w:rsidP="00BF33A5">
      <w:pPr>
        <w:shd w:val="clear" w:color="auto" w:fill="FFFFFF"/>
        <w:spacing w:line="240" w:lineRule="auto"/>
        <w:textAlignment w:val="baseline"/>
        <w:rPr>
          <w:rFonts w:ascii="Apercu Pro" w:eastAsia="Times New Roman" w:hAnsi="Apercu Pro" w:cs="Times New Roman"/>
          <w:b/>
          <w:sz w:val="22"/>
          <w:lang w:eastAsia="de-AT"/>
        </w:rPr>
      </w:pPr>
      <w:r w:rsidRPr="00434724">
        <w:rPr>
          <w:rFonts w:ascii="Apercu Pro" w:eastAsia="Times New Roman" w:hAnsi="Apercu Pro" w:cs="Times New Roman"/>
          <w:b/>
          <w:bCs/>
          <w:i/>
          <w:sz w:val="22"/>
          <w:bdr w:val="none" w:sz="0" w:space="0" w:color="auto" w:frame="1"/>
          <w:lang w:eastAsia="de-AT"/>
        </w:rPr>
        <w:t>SMILING DAMOKLES</w:t>
      </w:r>
      <w:r w:rsidR="00434724" w:rsidRPr="00434724">
        <w:rPr>
          <w:rFonts w:ascii="Apercu Pro" w:eastAsia="Times New Roman" w:hAnsi="Apercu Pro" w:cs="Times New Roman"/>
          <w:b/>
          <w:sz w:val="22"/>
          <w:lang w:eastAsia="de-AT"/>
        </w:rPr>
        <w:t xml:space="preserve"> - e</w:t>
      </w:r>
      <w:r w:rsidRPr="00BF33A5">
        <w:rPr>
          <w:rFonts w:ascii="Apercu Pro" w:eastAsia="Times New Roman" w:hAnsi="Apercu Pro" w:cs="Times New Roman"/>
          <w:b/>
          <w:sz w:val="22"/>
          <w:lang w:eastAsia="de-AT"/>
        </w:rPr>
        <w:t>in EditionsMobile von Dieter Huber</w:t>
      </w:r>
    </w:p>
    <w:p w:rsidR="00434724" w:rsidRPr="00434724" w:rsidRDefault="00434724" w:rsidP="00BF33A5">
      <w:pPr>
        <w:shd w:val="clear" w:color="auto" w:fill="FFFFFF"/>
        <w:spacing w:line="240" w:lineRule="auto"/>
        <w:textAlignment w:val="baseline"/>
        <w:rPr>
          <w:rFonts w:ascii="Apercu Pro" w:eastAsia="Times New Roman" w:hAnsi="Apercu Pro" w:cs="Times New Roman"/>
          <w:iCs/>
          <w:sz w:val="16"/>
          <w:szCs w:val="16"/>
          <w:bdr w:val="none" w:sz="0" w:space="0" w:color="auto" w:frame="1"/>
          <w:lang w:eastAsia="de-AT"/>
        </w:rPr>
      </w:pPr>
    </w:p>
    <w:p w:rsidR="00434724" w:rsidRDefault="00BF33A5" w:rsidP="00BF33A5">
      <w:pPr>
        <w:shd w:val="clear" w:color="auto" w:fill="FFFFFF"/>
        <w:spacing w:line="240" w:lineRule="auto"/>
        <w:textAlignment w:val="baseline"/>
        <w:rPr>
          <w:rFonts w:ascii="Apercu Pro" w:eastAsia="Times New Roman" w:hAnsi="Apercu Pro" w:cs="Times New Roman"/>
          <w:iCs/>
          <w:sz w:val="22"/>
          <w:bdr w:val="none" w:sz="0" w:space="0" w:color="auto" w:frame="1"/>
          <w:lang w:eastAsia="de-AT"/>
        </w:rPr>
      </w:pPr>
      <w:r w:rsidRPr="00434724">
        <w:rPr>
          <w:rFonts w:ascii="Apercu Pro" w:eastAsia="Times New Roman" w:hAnsi="Apercu Pro" w:cs="Times New Roman"/>
          <w:iCs/>
          <w:sz w:val="22"/>
          <w:bdr w:val="none" w:sz="0" w:space="0" w:color="auto" w:frame="1"/>
          <w:lang w:eastAsia="de-AT"/>
        </w:rPr>
        <w:t>gefräst / 3 mm Aludipond Spiegel Anthrazit / Nylonfaden Feingold – 24 Karat</w:t>
      </w:r>
      <w:r w:rsidRPr="00BF33A5">
        <w:rPr>
          <w:rFonts w:ascii="Apercu Pro" w:eastAsia="Times New Roman" w:hAnsi="Apercu Pro" w:cs="Times New Roman"/>
          <w:sz w:val="22"/>
          <w:lang w:eastAsia="de-AT"/>
        </w:rPr>
        <w:t> / </w:t>
      </w:r>
      <w:r w:rsidRPr="00434724">
        <w:rPr>
          <w:rFonts w:ascii="Apercu Pro" w:eastAsia="Times New Roman" w:hAnsi="Apercu Pro" w:cs="Times New Roman"/>
          <w:iCs/>
          <w:sz w:val="22"/>
          <w:bdr w:val="none" w:sz="0" w:space="0" w:color="auto" w:frame="1"/>
          <w:lang w:eastAsia="de-AT"/>
        </w:rPr>
        <w:t>maßgefertigte Kartonverpackung mit Klettverschluss</w:t>
      </w:r>
      <w:r w:rsidRPr="00434724">
        <w:rPr>
          <w:rFonts w:ascii="Apercu Pro" w:eastAsia="Times New Roman" w:hAnsi="Apercu Pro" w:cs="Times New Roman"/>
          <w:sz w:val="22"/>
          <w:lang w:eastAsia="de-AT"/>
        </w:rPr>
        <w:t xml:space="preserve">; </w:t>
      </w:r>
      <w:r w:rsidRPr="00BF33A5">
        <w:rPr>
          <w:rFonts w:ascii="Apercu Pro" w:eastAsia="Times New Roman" w:hAnsi="Apercu Pro" w:cs="Times New Roman"/>
          <w:sz w:val="22"/>
          <w:lang w:eastAsia="de-AT"/>
        </w:rPr>
        <w:t>Format: </w:t>
      </w:r>
      <w:r w:rsidRPr="00434724">
        <w:rPr>
          <w:rFonts w:ascii="Apercu Pro" w:eastAsia="Times New Roman" w:hAnsi="Apercu Pro" w:cs="Times New Roman"/>
          <w:iCs/>
          <w:sz w:val="22"/>
          <w:bdr w:val="none" w:sz="0" w:space="0" w:color="auto" w:frame="1"/>
          <w:lang w:eastAsia="de-AT"/>
        </w:rPr>
        <w:t xml:space="preserve">Objekt 550 x 183 </w:t>
      </w:r>
    </w:p>
    <w:p w:rsidR="00AA2CA0" w:rsidRDefault="00BF33A5" w:rsidP="00BF33A5">
      <w:pPr>
        <w:shd w:val="clear" w:color="auto" w:fill="FFFFFF"/>
        <w:spacing w:line="240" w:lineRule="auto"/>
        <w:textAlignment w:val="baseline"/>
        <w:rPr>
          <w:rFonts w:ascii="Apercu Pro" w:eastAsia="Times New Roman" w:hAnsi="Apercu Pro" w:cs="Times New Roman"/>
          <w:sz w:val="22"/>
          <w:lang w:eastAsia="de-AT"/>
        </w:rPr>
      </w:pPr>
      <w:r w:rsidRPr="00434724">
        <w:rPr>
          <w:rFonts w:ascii="Apercu Pro" w:eastAsia="Times New Roman" w:hAnsi="Apercu Pro" w:cs="Times New Roman"/>
          <w:iCs/>
          <w:sz w:val="22"/>
          <w:bdr w:val="none" w:sz="0" w:space="0" w:color="auto" w:frame="1"/>
          <w:lang w:eastAsia="de-AT"/>
        </w:rPr>
        <w:t>x 3 mm / Höhe</w:t>
      </w:r>
      <w:r w:rsidR="00434724">
        <w:rPr>
          <w:rFonts w:ascii="Apercu Pro" w:eastAsia="Times New Roman" w:hAnsi="Apercu Pro" w:cs="Times New Roman"/>
          <w:iCs/>
          <w:sz w:val="22"/>
          <w:bdr w:val="none" w:sz="0" w:space="0" w:color="auto" w:frame="1"/>
          <w:lang w:eastAsia="de-AT"/>
        </w:rPr>
        <w:t>,</w:t>
      </w:r>
      <w:r w:rsidRPr="00434724">
        <w:rPr>
          <w:rFonts w:ascii="Apercu Pro" w:eastAsia="Times New Roman" w:hAnsi="Apercu Pro" w:cs="Times New Roman"/>
          <w:iCs/>
          <w:sz w:val="22"/>
          <w:bdr w:val="none" w:sz="0" w:space="0" w:color="auto" w:frame="1"/>
          <w:lang w:eastAsia="de-AT"/>
        </w:rPr>
        <w:t xml:space="preserve"> insgesamt ca. 150 cm</w:t>
      </w:r>
    </w:p>
    <w:p w:rsidR="00AA2CA0" w:rsidRDefault="00AA2CA0" w:rsidP="00BF33A5">
      <w:pPr>
        <w:shd w:val="clear" w:color="auto" w:fill="FFFFFF"/>
        <w:spacing w:line="240" w:lineRule="auto"/>
        <w:textAlignment w:val="baseline"/>
        <w:rPr>
          <w:rFonts w:ascii="Apercu Pro" w:eastAsia="Times New Roman" w:hAnsi="Apercu Pro" w:cs="Times New Roman"/>
          <w:sz w:val="22"/>
          <w:lang w:eastAsia="de-AT"/>
        </w:rPr>
      </w:pPr>
    </w:p>
    <w:p w:rsidR="00D71DA0" w:rsidRDefault="00BF33A5" w:rsidP="00BF33A5">
      <w:pPr>
        <w:shd w:val="clear" w:color="auto" w:fill="FFFFFF"/>
        <w:spacing w:line="240" w:lineRule="auto"/>
        <w:textAlignment w:val="baseline"/>
        <w:rPr>
          <w:rFonts w:ascii="Apercu Pro" w:eastAsia="Times New Roman" w:hAnsi="Apercu Pro" w:cs="Times New Roman"/>
          <w:iCs/>
          <w:sz w:val="22"/>
          <w:bdr w:val="none" w:sz="0" w:space="0" w:color="auto" w:frame="1"/>
          <w:lang w:eastAsia="de-AT"/>
        </w:rPr>
      </w:pPr>
      <w:r w:rsidRPr="00BF33A5">
        <w:rPr>
          <w:rFonts w:ascii="Apercu Pro" w:eastAsia="Times New Roman" w:hAnsi="Apercu Pro" w:cs="Times New Roman"/>
          <w:sz w:val="22"/>
          <w:lang w:eastAsia="de-AT"/>
        </w:rPr>
        <w:t>Limitierte Edition: </w:t>
      </w:r>
      <w:r w:rsidRPr="00434724">
        <w:rPr>
          <w:rFonts w:ascii="Apercu Pro" w:eastAsia="Times New Roman" w:hAnsi="Apercu Pro" w:cs="Times New Roman"/>
          <w:iCs/>
          <w:sz w:val="22"/>
          <w:bdr w:val="none" w:sz="0" w:space="0" w:color="auto" w:frame="1"/>
          <w:lang w:eastAsia="de-AT"/>
        </w:rPr>
        <w:t>37 nummerierte und signierte Exemplare</w:t>
      </w:r>
      <w:r w:rsidR="00434724" w:rsidRPr="00434724">
        <w:rPr>
          <w:rFonts w:ascii="Apercu Pro" w:eastAsia="Times New Roman" w:hAnsi="Apercu Pro" w:cs="Times New Roman"/>
          <w:iCs/>
          <w:sz w:val="22"/>
          <w:bdr w:val="none" w:sz="0" w:space="0" w:color="auto" w:frame="1"/>
          <w:lang w:eastAsia="de-AT"/>
        </w:rPr>
        <w:t>.</w:t>
      </w:r>
    </w:p>
    <w:p w:rsidR="00D71DA0" w:rsidRDefault="00D71DA0" w:rsidP="00BF33A5">
      <w:pPr>
        <w:shd w:val="clear" w:color="auto" w:fill="FFFFFF"/>
        <w:spacing w:line="240" w:lineRule="auto"/>
        <w:textAlignment w:val="baseline"/>
        <w:rPr>
          <w:rFonts w:ascii="Apercu Pro" w:eastAsia="Times New Roman" w:hAnsi="Apercu Pro" w:cs="Times New Roman"/>
          <w:iCs/>
          <w:sz w:val="22"/>
          <w:bdr w:val="none" w:sz="0" w:space="0" w:color="auto" w:frame="1"/>
          <w:lang w:eastAsia="de-AT"/>
        </w:rPr>
      </w:pPr>
    </w:p>
    <w:p w:rsidR="00BF33A5" w:rsidRPr="00BF33A5" w:rsidRDefault="00434724" w:rsidP="00BF33A5">
      <w:pPr>
        <w:shd w:val="clear" w:color="auto" w:fill="FFFFFF"/>
        <w:spacing w:line="240" w:lineRule="auto"/>
        <w:textAlignment w:val="baseline"/>
        <w:rPr>
          <w:rFonts w:ascii="Apercu Pro" w:eastAsia="Times New Roman" w:hAnsi="Apercu Pro" w:cs="Times New Roman"/>
          <w:sz w:val="22"/>
          <w:lang w:eastAsia="de-AT"/>
        </w:rPr>
      </w:pPr>
      <w:r w:rsidRPr="00434724">
        <w:rPr>
          <w:rFonts w:ascii="Apercu Pro" w:eastAsia="Times New Roman" w:hAnsi="Apercu Pro" w:cs="Times New Roman"/>
          <w:iCs/>
          <w:sz w:val="22"/>
          <w:bdr w:val="none" w:sz="0" w:space="0" w:color="auto" w:frame="1"/>
          <w:lang w:eastAsia="de-AT"/>
        </w:rPr>
        <w:t>Erhältlich im DomQuartier-Museums-Shop, Bischofssaal, Residenz 3.OG</w:t>
      </w:r>
    </w:p>
    <w:p w:rsidR="00BF33A5" w:rsidRPr="00BF33A5" w:rsidRDefault="00BF33A5" w:rsidP="00BF33A5">
      <w:pPr>
        <w:autoSpaceDE w:val="0"/>
        <w:autoSpaceDN w:val="0"/>
        <w:adjustRightInd w:val="0"/>
        <w:spacing w:line="240" w:lineRule="auto"/>
        <w:rPr>
          <w:rFonts w:ascii="PMOKJ F+ Syntax" w:hAnsi="PMOKJ F+ Syntax" w:cs="PMOKJ F+ Syntax"/>
          <w:color w:val="000000"/>
          <w:szCs w:val="24"/>
        </w:rPr>
      </w:pPr>
    </w:p>
    <w:p w:rsidR="00891922" w:rsidRPr="00BF33A5" w:rsidRDefault="00891922" w:rsidP="00891922">
      <w:pPr>
        <w:pStyle w:val="StandardWeb"/>
        <w:spacing w:before="0" w:beforeAutospacing="0" w:after="0" w:afterAutospacing="0"/>
        <w:rPr>
          <w:rFonts w:ascii="Apercu Pro" w:hAnsi="Apercu Pro" w:cs="Arial"/>
          <w:sz w:val="22"/>
          <w:szCs w:val="22"/>
        </w:rPr>
      </w:pPr>
    </w:p>
    <w:sectPr w:rsidR="00891922" w:rsidRPr="00BF33A5" w:rsidSect="00FC5806">
      <w:headerReference w:type="default" r:id="rId8"/>
      <w:footerReference w:type="default" r:id="rId9"/>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1A" w:rsidRDefault="00A46C1A">
      <w:pPr>
        <w:spacing w:line="240" w:lineRule="auto"/>
      </w:pPr>
      <w:r>
        <w:separator/>
      </w:r>
    </w:p>
  </w:endnote>
  <w:endnote w:type="continuationSeparator" w:id="0">
    <w:p w:rsidR="00A46C1A" w:rsidRDefault="00A46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ercu Pro">
    <w:panose1 w:val="020B0503050601040103"/>
    <w:charset w:val="00"/>
    <w:family w:val="swiss"/>
    <w:notTrueType/>
    <w:pitch w:val="variable"/>
    <w:sig w:usb0="000002C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ercuPro">
    <w:altName w:val="Arial"/>
    <w:panose1 w:val="00000000000000000000"/>
    <w:charset w:val="EE"/>
    <w:family w:val="swiss"/>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rtescuePro-Bold">
    <w:panose1 w:val="00000000000000000000"/>
    <w:charset w:val="00"/>
    <w:family w:val="roman"/>
    <w:notTrueType/>
    <w:pitch w:val="default"/>
    <w:sig w:usb0="00000003" w:usb1="00000000" w:usb2="00000000" w:usb3="00000000" w:csb0="00000001" w:csb1="00000000"/>
  </w:font>
  <w:font w:name="GCDDO L+ Apercu Pro">
    <w:altName w:val="Apercu Pro"/>
    <w:panose1 w:val="00000000000000000000"/>
    <w:charset w:val="00"/>
    <w:family w:val="swiss"/>
    <w:notTrueType/>
    <w:pitch w:val="default"/>
    <w:sig w:usb0="00000003" w:usb1="00000000" w:usb2="00000000" w:usb3="00000000" w:csb0="00000001" w:csb1="00000000"/>
  </w:font>
  <w:font w:name="GAJPD N+ Apercu Pro">
    <w:altName w:val="Apercu Pro"/>
    <w:panose1 w:val="00000000000000000000"/>
    <w:charset w:val="00"/>
    <w:family w:val="swiss"/>
    <w:notTrueType/>
    <w:pitch w:val="default"/>
    <w:sig w:usb0="00000003" w:usb1="00000000" w:usb2="00000000" w:usb3="00000000" w:csb0="00000001" w:csb1="00000000"/>
  </w:font>
  <w:font w:name="ApercuPro-Bold">
    <w:panose1 w:val="020B0803050601040103"/>
    <w:charset w:val="00"/>
    <w:family w:val="swiss"/>
    <w:notTrueType/>
    <w:pitch w:val="default"/>
    <w:sig w:usb0="00000003" w:usb1="08070000" w:usb2="00000010" w:usb3="00000000" w:csb0="00020001" w:csb1="00000000"/>
  </w:font>
  <w:font w:name="GAJPC K+ Apercu Pro">
    <w:altName w:val="Apercu Pro"/>
    <w:panose1 w:val="00000000000000000000"/>
    <w:charset w:val="00"/>
    <w:family w:val="swiss"/>
    <w:notTrueType/>
    <w:pitch w:val="default"/>
    <w:sig w:usb0="00000003" w:usb1="00000000" w:usb2="00000000" w:usb3="00000000" w:csb0="00000001" w:csb1="00000000"/>
  </w:font>
  <w:font w:name="ApercuPro-Italic">
    <w:panose1 w:val="00000000000000000000"/>
    <w:charset w:val="00"/>
    <w:family w:val="swiss"/>
    <w:notTrueType/>
    <w:pitch w:val="default"/>
    <w:sig w:usb0="00000003" w:usb1="00000000" w:usb2="00000000" w:usb3="00000000" w:csb0="00000001" w:csb1="00000000"/>
  </w:font>
  <w:font w:name="PMOKJ E+ Syntax">
    <w:altName w:val="Syntax"/>
    <w:panose1 w:val="00000000000000000000"/>
    <w:charset w:val="00"/>
    <w:family w:val="swiss"/>
    <w:notTrueType/>
    <w:pitch w:val="default"/>
    <w:sig w:usb0="00000003" w:usb1="00000000" w:usb2="00000000" w:usb3="00000000" w:csb0="00000001" w:csb1="00000000"/>
  </w:font>
  <w:font w:name="PMOKI C+ Syntax">
    <w:altName w:val="Syntax"/>
    <w:panose1 w:val="00000000000000000000"/>
    <w:charset w:val="00"/>
    <w:family w:val="roman"/>
    <w:notTrueType/>
    <w:pitch w:val="default"/>
    <w:sig w:usb0="00000003" w:usb1="00000000" w:usb2="00000000" w:usb3="00000000" w:csb0="00000001" w:csb1="00000000"/>
  </w:font>
  <w:font w:name="PMOKJ F+ Syntax">
    <w:altName w:val="Synt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1A" w:rsidRDefault="00A46C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1A" w:rsidRDefault="00A46C1A">
      <w:pPr>
        <w:spacing w:line="240" w:lineRule="auto"/>
      </w:pPr>
      <w:r>
        <w:separator/>
      </w:r>
    </w:p>
  </w:footnote>
  <w:footnote w:type="continuationSeparator" w:id="0">
    <w:p w:rsidR="00A46C1A" w:rsidRDefault="00A46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1A" w:rsidRDefault="00A46C1A"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65045941" wp14:editId="72E110F1">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412"/>
    <w:multiLevelType w:val="hybridMultilevel"/>
    <w:tmpl w:val="61C2AEC2"/>
    <w:lvl w:ilvl="0" w:tplc="4D74C67E">
      <w:numFmt w:val="bullet"/>
      <w:lvlText w:val="-"/>
      <w:lvlJc w:val="left"/>
      <w:pPr>
        <w:ind w:left="720" w:hanging="360"/>
      </w:pPr>
      <w:rPr>
        <w:rFonts w:ascii="Apercu Pro" w:eastAsiaTheme="minorHAnsi" w:hAnsi="Apercu Pro"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C92AE7"/>
    <w:multiLevelType w:val="hybridMultilevel"/>
    <w:tmpl w:val="A198E9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7D3381"/>
    <w:multiLevelType w:val="hybridMultilevel"/>
    <w:tmpl w:val="0CFA3B0A"/>
    <w:lvl w:ilvl="0" w:tplc="518AA2EE">
      <w:numFmt w:val="bullet"/>
      <w:lvlText w:val="-"/>
      <w:lvlJc w:val="left"/>
      <w:pPr>
        <w:ind w:left="720" w:hanging="360"/>
      </w:pPr>
      <w:rPr>
        <w:rFonts w:ascii="ApercuPro" w:eastAsiaTheme="minorHAnsi" w:hAnsi="ApercuPro" w:cs="ApercuPro"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B4697C"/>
    <w:multiLevelType w:val="hybridMultilevel"/>
    <w:tmpl w:val="644290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AB2A3D"/>
    <w:multiLevelType w:val="hybridMultilevel"/>
    <w:tmpl w:val="A66AB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4D109A"/>
    <w:multiLevelType w:val="hybridMultilevel"/>
    <w:tmpl w:val="00EE0032"/>
    <w:lvl w:ilvl="0" w:tplc="0B6227EC">
      <w:numFmt w:val="bullet"/>
      <w:lvlText w:val="-"/>
      <w:lvlJc w:val="left"/>
      <w:pPr>
        <w:ind w:left="720" w:hanging="360"/>
      </w:pPr>
      <w:rPr>
        <w:rFonts w:ascii="Apercu Pro" w:eastAsiaTheme="minorHAnsi" w:hAnsi="Apercu Pro" w:cs="ApercuPro"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EA0FA7"/>
    <w:multiLevelType w:val="hybridMultilevel"/>
    <w:tmpl w:val="53F688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0B5B62"/>
    <w:multiLevelType w:val="hybridMultilevel"/>
    <w:tmpl w:val="3E7A2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59676A"/>
    <w:multiLevelType w:val="hybridMultilevel"/>
    <w:tmpl w:val="268C2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A50480"/>
    <w:multiLevelType w:val="hybridMultilevel"/>
    <w:tmpl w:val="1B363A4C"/>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7E65AC2"/>
    <w:multiLevelType w:val="hybridMultilevel"/>
    <w:tmpl w:val="B8FAF9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673DD7"/>
    <w:multiLevelType w:val="hybridMultilevel"/>
    <w:tmpl w:val="651A26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0245CC"/>
    <w:multiLevelType w:val="hybridMultilevel"/>
    <w:tmpl w:val="0DAAB65E"/>
    <w:lvl w:ilvl="0" w:tplc="518AA2EE">
      <w:numFmt w:val="bullet"/>
      <w:lvlText w:val="-"/>
      <w:lvlJc w:val="left"/>
      <w:pPr>
        <w:ind w:left="720" w:hanging="360"/>
      </w:pPr>
      <w:rPr>
        <w:rFonts w:ascii="ApercuPro" w:eastAsiaTheme="minorHAnsi" w:hAnsi="ApercuPro" w:cs="ApercuPro"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2D774C"/>
    <w:multiLevelType w:val="hybridMultilevel"/>
    <w:tmpl w:val="7EE6D308"/>
    <w:lvl w:ilvl="0" w:tplc="8A927F20">
      <w:numFmt w:val="bullet"/>
      <w:lvlText w:val="-"/>
      <w:lvlJc w:val="left"/>
      <w:pPr>
        <w:ind w:left="1068" w:hanging="360"/>
      </w:pPr>
      <w:rPr>
        <w:rFonts w:ascii="Times New Roman" w:eastAsia="Times New Roman" w:hAnsi="Times New Roman"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40F8237F"/>
    <w:multiLevelType w:val="hybridMultilevel"/>
    <w:tmpl w:val="0FE40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4F43138"/>
    <w:multiLevelType w:val="hybridMultilevel"/>
    <w:tmpl w:val="C3820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FC1E34"/>
    <w:multiLevelType w:val="hybridMultilevel"/>
    <w:tmpl w:val="B04CEA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05D67DF"/>
    <w:multiLevelType w:val="hybridMultilevel"/>
    <w:tmpl w:val="2746F620"/>
    <w:lvl w:ilvl="0" w:tplc="0B6227EC">
      <w:numFmt w:val="bullet"/>
      <w:lvlText w:val="-"/>
      <w:lvlJc w:val="left"/>
      <w:pPr>
        <w:ind w:left="720" w:hanging="360"/>
      </w:pPr>
      <w:rPr>
        <w:rFonts w:ascii="Apercu Pro" w:eastAsiaTheme="minorHAnsi" w:hAnsi="Apercu Pro" w:cs="ApercuPro"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9"/>
  </w:num>
  <w:num w:numId="5">
    <w:abstractNumId w:val="4"/>
  </w:num>
  <w:num w:numId="6">
    <w:abstractNumId w:val="10"/>
  </w:num>
  <w:num w:numId="7">
    <w:abstractNumId w:val="14"/>
  </w:num>
  <w:num w:numId="8">
    <w:abstractNumId w:val="3"/>
  </w:num>
  <w:num w:numId="9">
    <w:abstractNumId w:val="11"/>
  </w:num>
  <w:num w:numId="10">
    <w:abstractNumId w:val="12"/>
  </w:num>
  <w:num w:numId="11">
    <w:abstractNumId w:val="6"/>
  </w:num>
  <w:num w:numId="12">
    <w:abstractNumId w:val="5"/>
  </w:num>
  <w:num w:numId="13">
    <w:abstractNumId w:val="17"/>
  </w:num>
  <w:num w:numId="14">
    <w:abstractNumId w:val="15"/>
  </w:num>
  <w:num w:numId="15">
    <w:abstractNumId w:val="1"/>
  </w:num>
  <w:num w:numId="16">
    <w:abstractNumId w:val="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20DAD"/>
    <w:rsid w:val="00041465"/>
    <w:rsid w:val="0005114F"/>
    <w:rsid w:val="00053A24"/>
    <w:rsid w:val="000848FD"/>
    <w:rsid w:val="00094899"/>
    <w:rsid w:val="000A19D8"/>
    <w:rsid w:val="000C14C3"/>
    <w:rsid w:val="000D010B"/>
    <w:rsid w:val="000E28DF"/>
    <w:rsid w:val="000F7ACA"/>
    <w:rsid w:val="0010481B"/>
    <w:rsid w:val="00112874"/>
    <w:rsid w:val="00176E60"/>
    <w:rsid w:val="00190BAE"/>
    <w:rsid w:val="00190BD9"/>
    <w:rsid w:val="00191ABD"/>
    <w:rsid w:val="001B0FD7"/>
    <w:rsid w:val="001B53E7"/>
    <w:rsid w:val="001D3334"/>
    <w:rsid w:val="001D43E1"/>
    <w:rsid w:val="0021075D"/>
    <w:rsid w:val="00233A70"/>
    <w:rsid w:val="0025089E"/>
    <w:rsid w:val="00262EBA"/>
    <w:rsid w:val="00276DA7"/>
    <w:rsid w:val="00290C90"/>
    <w:rsid w:val="00295605"/>
    <w:rsid w:val="002A7026"/>
    <w:rsid w:val="002E0876"/>
    <w:rsid w:val="002F6C7C"/>
    <w:rsid w:val="002F7FA1"/>
    <w:rsid w:val="00334DA1"/>
    <w:rsid w:val="003400D2"/>
    <w:rsid w:val="00344A95"/>
    <w:rsid w:val="00345D3E"/>
    <w:rsid w:val="003A087C"/>
    <w:rsid w:val="003A14C6"/>
    <w:rsid w:val="003A4189"/>
    <w:rsid w:val="003A7F90"/>
    <w:rsid w:val="003C04DE"/>
    <w:rsid w:val="003F2FBE"/>
    <w:rsid w:val="003F318B"/>
    <w:rsid w:val="00400253"/>
    <w:rsid w:val="0041279F"/>
    <w:rsid w:val="00416F2A"/>
    <w:rsid w:val="0042769D"/>
    <w:rsid w:val="00434724"/>
    <w:rsid w:val="004668E8"/>
    <w:rsid w:val="0047005D"/>
    <w:rsid w:val="004854DB"/>
    <w:rsid w:val="00491BDF"/>
    <w:rsid w:val="0049349D"/>
    <w:rsid w:val="0049586B"/>
    <w:rsid w:val="004A0B9D"/>
    <w:rsid w:val="004B1139"/>
    <w:rsid w:val="004B3B5C"/>
    <w:rsid w:val="004C2445"/>
    <w:rsid w:val="004D12AA"/>
    <w:rsid w:val="004D26CE"/>
    <w:rsid w:val="004E29B5"/>
    <w:rsid w:val="004F2431"/>
    <w:rsid w:val="00503044"/>
    <w:rsid w:val="005057C7"/>
    <w:rsid w:val="00541B1D"/>
    <w:rsid w:val="00570DED"/>
    <w:rsid w:val="0057579D"/>
    <w:rsid w:val="00580677"/>
    <w:rsid w:val="00592BD3"/>
    <w:rsid w:val="005C6FC6"/>
    <w:rsid w:val="005D355E"/>
    <w:rsid w:val="005F2259"/>
    <w:rsid w:val="005F730C"/>
    <w:rsid w:val="00601C91"/>
    <w:rsid w:val="0060277D"/>
    <w:rsid w:val="00604758"/>
    <w:rsid w:val="0060617A"/>
    <w:rsid w:val="00614974"/>
    <w:rsid w:val="00617DB9"/>
    <w:rsid w:val="006322DF"/>
    <w:rsid w:val="00635D6C"/>
    <w:rsid w:val="006408F3"/>
    <w:rsid w:val="006438FA"/>
    <w:rsid w:val="006637C3"/>
    <w:rsid w:val="0067190B"/>
    <w:rsid w:val="00680CB1"/>
    <w:rsid w:val="0068472B"/>
    <w:rsid w:val="00692B01"/>
    <w:rsid w:val="00693438"/>
    <w:rsid w:val="006C3B64"/>
    <w:rsid w:val="00711E55"/>
    <w:rsid w:val="00721BA7"/>
    <w:rsid w:val="0073035B"/>
    <w:rsid w:val="007401DC"/>
    <w:rsid w:val="0074549F"/>
    <w:rsid w:val="00754288"/>
    <w:rsid w:val="00754BCA"/>
    <w:rsid w:val="0075701B"/>
    <w:rsid w:val="00766BA8"/>
    <w:rsid w:val="00780A77"/>
    <w:rsid w:val="007834AE"/>
    <w:rsid w:val="00791DF2"/>
    <w:rsid w:val="0079326C"/>
    <w:rsid w:val="007A119E"/>
    <w:rsid w:val="007A3521"/>
    <w:rsid w:val="007B2762"/>
    <w:rsid w:val="007B2CBF"/>
    <w:rsid w:val="007B600B"/>
    <w:rsid w:val="007C6CB5"/>
    <w:rsid w:val="007D3ED5"/>
    <w:rsid w:val="007E2FB5"/>
    <w:rsid w:val="007E3259"/>
    <w:rsid w:val="007F56EC"/>
    <w:rsid w:val="007F5C13"/>
    <w:rsid w:val="00800400"/>
    <w:rsid w:val="008051AE"/>
    <w:rsid w:val="00820CD0"/>
    <w:rsid w:val="00835C0E"/>
    <w:rsid w:val="00891922"/>
    <w:rsid w:val="00894C8E"/>
    <w:rsid w:val="008E3144"/>
    <w:rsid w:val="008E63D9"/>
    <w:rsid w:val="008E7364"/>
    <w:rsid w:val="00901578"/>
    <w:rsid w:val="00907D2F"/>
    <w:rsid w:val="00910A52"/>
    <w:rsid w:val="00913DCD"/>
    <w:rsid w:val="00934344"/>
    <w:rsid w:val="009408B5"/>
    <w:rsid w:val="0096023C"/>
    <w:rsid w:val="00961DB8"/>
    <w:rsid w:val="00962728"/>
    <w:rsid w:val="0099399A"/>
    <w:rsid w:val="009A2AE4"/>
    <w:rsid w:val="009A476B"/>
    <w:rsid w:val="009B6ED3"/>
    <w:rsid w:val="009C1AEA"/>
    <w:rsid w:val="009C27EC"/>
    <w:rsid w:val="009C7E6B"/>
    <w:rsid w:val="009D2177"/>
    <w:rsid w:val="009F02AC"/>
    <w:rsid w:val="009F69F0"/>
    <w:rsid w:val="009F7A8D"/>
    <w:rsid w:val="00A04490"/>
    <w:rsid w:val="00A46C1A"/>
    <w:rsid w:val="00A47562"/>
    <w:rsid w:val="00A510F6"/>
    <w:rsid w:val="00A567FD"/>
    <w:rsid w:val="00A62AEF"/>
    <w:rsid w:val="00A91842"/>
    <w:rsid w:val="00A94A15"/>
    <w:rsid w:val="00AA246D"/>
    <w:rsid w:val="00AA2CA0"/>
    <w:rsid w:val="00AB233D"/>
    <w:rsid w:val="00AC19DA"/>
    <w:rsid w:val="00AD261C"/>
    <w:rsid w:val="00AF37AB"/>
    <w:rsid w:val="00B10DFE"/>
    <w:rsid w:val="00B156C6"/>
    <w:rsid w:val="00B2110E"/>
    <w:rsid w:val="00B21BDC"/>
    <w:rsid w:val="00B33E03"/>
    <w:rsid w:val="00B51CD5"/>
    <w:rsid w:val="00B57EC8"/>
    <w:rsid w:val="00B616A5"/>
    <w:rsid w:val="00B7390A"/>
    <w:rsid w:val="00BA052A"/>
    <w:rsid w:val="00BA13A3"/>
    <w:rsid w:val="00BA267B"/>
    <w:rsid w:val="00BB63CE"/>
    <w:rsid w:val="00BC7758"/>
    <w:rsid w:val="00BD5DB1"/>
    <w:rsid w:val="00BD6733"/>
    <w:rsid w:val="00BE73AD"/>
    <w:rsid w:val="00BF33A5"/>
    <w:rsid w:val="00C12FD8"/>
    <w:rsid w:val="00C250E8"/>
    <w:rsid w:val="00C31375"/>
    <w:rsid w:val="00C50ACC"/>
    <w:rsid w:val="00C52A57"/>
    <w:rsid w:val="00C57C4D"/>
    <w:rsid w:val="00C6495D"/>
    <w:rsid w:val="00C76C01"/>
    <w:rsid w:val="00C92906"/>
    <w:rsid w:val="00C9350A"/>
    <w:rsid w:val="00CA78D1"/>
    <w:rsid w:val="00CC4E80"/>
    <w:rsid w:val="00CD34FE"/>
    <w:rsid w:val="00CE2EED"/>
    <w:rsid w:val="00CF3836"/>
    <w:rsid w:val="00D2202A"/>
    <w:rsid w:val="00D22DC3"/>
    <w:rsid w:val="00D30266"/>
    <w:rsid w:val="00D61F41"/>
    <w:rsid w:val="00D71DA0"/>
    <w:rsid w:val="00D7704A"/>
    <w:rsid w:val="00DA4343"/>
    <w:rsid w:val="00DA6EA8"/>
    <w:rsid w:val="00DA7305"/>
    <w:rsid w:val="00DC1B11"/>
    <w:rsid w:val="00DC691C"/>
    <w:rsid w:val="00DC7CF3"/>
    <w:rsid w:val="00DD2B7C"/>
    <w:rsid w:val="00DF393A"/>
    <w:rsid w:val="00E01048"/>
    <w:rsid w:val="00E044F9"/>
    <w:rsid w:val="00E13EEB"/>
    <w:rsid w:val="00E15485"/>
    <w:rsid w:val="00E37718"/>
    <w:rsid w:val="00E3773D"/>
    <w:rsid w:val="00E41748"/>
    <w:rsid w:val="00E655B9"/>
    <w:rsid w:val="00E6625F"/>
    <w:rsid w:val="00E71731"/>
    <w:rsid w:val="00E8186C"/>
    <w:rsid w:val="00E83B37"/>
    <w:rsid w:val="00E845E5"/>
    <w:rsid w:val="00E90AF0"/>
    <w:rsid w:val="00E95095"/>
    <w:rsid w:val="00EB2481"/>
    <w:rsid w:val="00ED3DCA"/>
    <w:rsid w:val="00EE64FF"/>
    <w:rsid w:val="00EF6080"/>
    <w:rsid w:val="00F120FC"/>
    <w:rsid w:val="00F25441"/>
    <w:rsid w:val="00F25562"/>
    <w:rsid w:val="00F2564B"/>
    <w:rsid w:val="00F26263"/>
    <w:rsid w:val="00F264E2"/>
    <w:rsid w:val="00F335DF"/>
    <w:rsid w:val="00F42F91"/>
    <w:rsid w:val="00F53D22"/>
    <w:rsid w:val="00F62D63"/>
    <w:rsid w:val="00F82108"/>
    <w:rsid w:val="00F834B6"/>
    <w:rsid w:val="00FA78C0"/>
    <w:rsid w:val="00FA7B31"/>
    <w:rsid w:val="00FC5806"/>
    <w:rsid w:val="00FE59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styleId="Listenabsatz">
    <w:name w:val="List Paragraph"/>
    <w:basedOn w:val="Standard"/>
    <w:uiPriority w:val="34"/>
    <w:qFormat/>
    <w:rsid w:val="004A0B9D"/>
    <w:pPr>
      <w:ind w:left="720"/>
      <w:contextualSpacing/>
    </w:pPr>
  </w:style>
  <w:style w:type="paragraph" w:customStyle="1" w:styleId="bodytext">
    <w:name w:val="bodytext"/>
    <w:basedOn w:val="Standard"/>
    <w:rsid w:val="00B51CD5"/>
    <w:pPr>
      <w:spacing w:before="30" w:after="75" w:line="240" w:lineRule="auto"/>
      <w:ind w:left="30"/>
    </w:pPr>
    <w:rPr>
      <w:rFonts w:ascii="Times New Roman" w:eastAsia="Times New Roman" w:hAnsi="Times New Roman" w:cs="Times New Roman"/>
      <w:color w:val="555555"/>
      <w:szCs w:val="24"/>
      <w:lang w:eastAsia="de-AT"/>
    </w:rPr>
  </w:style>
  <w:style w:type="paragraph" w:customStyle="1" w:styleId="Default">
    <w:name w:val="Default"/>
    <w:rsid w:val="004D12AA"/>
    <w:pPr>
      <w:autoSpaceDE w:val="0"/>
      <w:autoSpaceDN w:val="0"/>
      <w:adjustRightInd w:val="0"/>
      <w:spacing w:after="0" w:line="240" w:lineRule="auto"/>
    </w:pPr>
    <w:rPr>
      <w:rFonts w:ascii="Arial" w:hAnsi="Arial" w:cs="Arial"/>
      <w:color w:val="000000"/>
      <w:sz w:val="24"/>
      <w:szCs w:val="24"/>
    </w:rPr>
  </w:style>
  <w:style w:type="character" w:customStyle="1" w:styleId="event-start">
    <w:name w:val="event-start"/>
    <w:basedOn w:val="Absatz-Standardschriftart"/>
    <w:rsid w:val="0047005D"/>
  </w:style>
  <w:style w:type="character" w:customStyle="1" w:styleId="event-bis">
    <w:name w:val="event-bis"/>
    <w:basedOn w:val="Absatz-Standardschriftart"/>
    <w:rsid w:val="0047005D"/>
  </w:style>
  <w:style w:type="character" w:customStyle="1" w:styleId="event-end-day">
    <w:name w:val="event-end-day"/>
    <w:basedOn w:val="Absatz-Standardschriftart"/>
    <w:rsid w:val="0047005D"/>
  </w:style>
  <w:style w:type="character" w:customStyle="1" w:styleId="event-end">
    <w:name w:val="event-end"/>
    <w:basedOn w:val="Absatz-Standardschriftart"/>
    <w:rsid w:val="0047005D"/>
  </w:style>
  <w:style w:type="paragraph" w:styleId="Sprechblasentext">
    <w:name w:val="Balloon Text"/>
    <w:basedOn w:val="Standard"/>
    <w:link w:val="SprechblasentextZchn"/>
    <w:uiPriority w:val="99"/>
    <w:semiHidden/>
    <w:unhideWhenUsed/>
    <w:rsid w:val="00E83B3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B37"/>
    <w:rPr>
      <w:rFonts w:ascii="Segoe UI" w:hAnsi="Segoe UI" w:cs="Segoe UI"/>
      <w:sz w:val="18"/>
      <w:szCs w:val="18"/>
    </w:rPr>
  </w:style>
  <w:style w:type="paragraph" w:styleId="KeinLeerraum">
    <w:name w:val="No Spacing"/>
    <w:uiPriority w:val="1"/>
    <w:qFormat/>
    <w:rsid w:val="00FE5904"/>
    <w:pPr>
      <w:spacing w:after="0" w:line="240" w:lineRule="auto"/>
    </w:pPr>
    <w:rPr>
      <w:lang w:val="de-DE"/>
    </w:rPr>
  </w:style>
  <w:style w:type="character" w:styleId="Hervorhebung">
    <w:name w:val="Emphasis"/>
    <w:basedOn w:val="Absatz-Standardschriftart"/>
    <w:uiPriority w:val="20"/>
    <w:qFormat/>
    <w:rsid w:val="008E3144"/>
    <w:rPr>
      <w:i/>
      <w:iCs/>
    </w:rPr>
  </w:style>
  <w:style w:type="character" w:customStyle="1" w:styleId="apple-converted-space">
    <w:name w:val="apple-converted-space"/>
    <w:basedOn w:val="Absatz-Standardschriftart"/>
    <w:rsid w:val="00B3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5124">
      <w:bodyDiv w:val="1"/>
      <w:marLeft w:val="0"/>
      <w:marRight w:val="0"/>
      <w:marTop w:val="0"/>
      <w:marBottom w:val="0"/>
      <w:divBdr>
        <w:top w:val="none" w:sz="0" w:space="0" w:color="auto"/>
        <w:left w:val="none" w:sz="0" w:space="0" w:color="auto"/>
        <w:bottom w:val="none" w:sz="0" w:space="0" w:color="auto"/>
        <w:right w:val="none" w:sz="0" w:space="0" w:color="auto"/>
      </w:divBdr>
    </w:div>
    <w:div w:id="394620207">
      <w:bodyDiv w:val="1"/>
      <w:marLeft w:val="0"/>
      <w:marRight w:val="0"/>
      <w:marTop w:val="0"/>
      <w:marBottom w:val="0"/>
      <w:divBdr>
        <w:top w:val="none" w:sz="0" w:space="0" w:color="auto"/>
        <w:left w:val="none" w:sz="0" w:space="0" w:color="auto"/>
        <w:bottom w:val="none" w:sz="0" w:space="0" w:color="auto"/>
        <w:right w:val="none" w:sz="0" w:space="0" w:color="auto"/>
      </w:divBdr>
    </w:div>
    <w:div w:id="415591249">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680165226">
      <w:bodyDiv w:val="1"/>
      <w:marLeft w:val="0"/>
      <w:marRight w:val="0"/>
      <w:marTop w:val="0"/>
      <w:marBottom w:val="0"/>
      <w:divBdr>
        <w:top w:val="none" w:sz="0" w:space="0" w:color="auto"/>
        <w:left w:val="none" w:sz="0" w:space="0" w:color="auto"/>
        <w:bottom w:val="none" w:sz="0" w:space="0" w:color="auto"/>
        <w:right w:val="none" w:sz="0" w:space="0" w:color="auto"/>
      </w:divBdr>
    </w:div>
    <w:div w:id="739062012">
      <w:bodyDiv w:val="1"/>
      <w:marLeft w:val="0"/>
      <w:marRight w:val="0"/>
      <w:marTop w:val="0"/>
      <w:marBottom w:val="0"/>
      <w:divBdr>
        <w:top w:val="none" w:sz="0" w:space="0" w:color="auto"/>
        <w:left w:val="none" w:sz="0" w:space="0" w:color="auto"/>
        <w:bottom w:val="none" w:sz="0" w:space="0" w:color="auto"/>
        <w:right w:val="none" w:sz="0" w:space="0" w:color="auto"/>
      </w:divBdr>
    </w:div>
    <w:div w:id="935551495">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46444995">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726831718">
      <w:bodyDiv w:val="1"/>
      <w:marLeft w:val="0"/>
      <w:marRight w:val="0"/>
      <w:marTop w:val="0"/>
      <w:marBottom w:val="0"/>
      <w:divBdr>
        <w:top w:val="none" w:sz="0" w:space="0" w:color="auto"/>
        <w:left w:val="none" w:sz="0" w:space="0" w:color="auto"/>
        <w:bottom w:val="none" w:sz="0" w:space="0" w:color="auto"/>
        <w:right w:val="none" w:sz="0" w:space="0" w:color="auto"/>
      </w:divBdr>
    </w:div>
    <w:div w:id="17704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Sabine Krohn</cp:lastModifiedBy>
  <cp:revision>5</cp:revision>
  <cp:lastPrinted>2023-04-24T16:10:00Z</cp:lastPrinted>
  <dcterms:created xsi:type="dcterms:W3CDTF">2023-04-24T11:17:00Z</dcterms:created>
  <dcterms:modified xsi:type="dcterms:W3CDTF">2023-04-24T16:37:00Z</dcterms:modified>
</cp:coreProperties>
</file>